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ind w:right="0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 w:cs="Arial"/>
          <w:iCs/>
          <w:sz w:val="22"/>
          <w:szCs w:val="22"/>
          <w:lang w:val="pt-BR"/>
        </w:rPr>
        <w:t>EDITAL DE CHAMAMENTO PÚBLICO Nº 185/2023</w:t>
      </w:r>
    </w:p>
    <w:p>
      <w:pPr>
        <w:pStyle w:val="6"/>
        <w:spacing w:line="360" w:lineRule="auto"/>
        <w:ind w:right="0"/>
        <w:rPr>
          <w:rFonts w:hint="default" w:ascii="Arial" w:hAnsi="Arial" w:cs="Arial"/>
          <w:iCs/>
          <w:sz w:val="22"/>
          <w:szCs w:val="22"/>
          <w:lang w:val="pt-BR"/>
        </w:rPr>
      </w:pPr>
    </w:p>
    <w:p>
      <w:pPr>
        <w:pStyle w:val="6"/>
        <w:spacing w:line="360" w:lineRule="auto"/>
        <w:ind w:right="0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 w:cs="Arial"/>
          <w:iCs/>
          <w:sz w:val="22"/>
          <w:szCs w:val="22"/>
          <w:lang w:val="pt-BR"/>
        </w:rPr>
        <w:t>PROGRAMA MUNICIPAL REFORMANDO JUNTOS</w:t>
      </w:r>
    </w:p>
    <w:p>
      <w:pPr>
        <w:pStyle w:val="15"/>
        <w:spacing w:line="360" w:lineRule="auto"/>
        <w:ind w:left="0" w:leftChars="0" w:firstLine="0" w:firstLineChars="0"/>
        <w:rPr>
          <w:rFonts w:hint="default" w:ascii="Arial" w:hAnsi="Arial" w:cs="Arial"/>
          <w:b w:val="0"/>
          <w:iCs/>
          <w:sz w:val="22"/>
          <w:szCs w:val="22"/>
        </w:rPr>
      </w:pPr>
    </w:p>
    <w:p>
      <w:pPr>
        <w:pStyle w:val="15"/>
        <w:spacing w:line="360" w:lineRule="auto"/>
        <w:ind w:left="0" w:leftChars="0" w:firstLine="0" w:firstLineChars="0"/>
        <w:rPr>
          <w:rFonts w:hint="default" w:ascii="Arial" w:hAnsi="Arial" w:cs="Arial"/>
          <w:b w:val="0"/>
          <w:iCs/>
          <w:sz w:val="22"/>
          <w:szCs w:val="22"/>
        </w:rPr>
      </w:pPr>
    </w:p>
    <w:p>
      <w:pPr>
        <w:pStyle w:val="15"/>
        <w:spacing w:line="360" w:lineRule="auto"/>
        <w:ind w:left="0" w:leftChars="0" w:firstLine="0" w:firstLineChars="0"/>
        <w:rPr>
          <w:rFonts w:hint="default" w:ascii="Arial" w:hAnsi="Arial" w:cs="Arial"/>
          <w:b w:val="0"/>
          <w:iCs/>
          <w:sz w:val="22"/>
          <w:szCs w:val="22"/>
        </w:rPr>
      </w:pPr>
    </w:p>
    <w:p>
      <w:pPr>
        <w:pStyle w:val="15"/>
        <w:wordWrap w:val="0"/>
        <w:spacing w:line="360" w:lineRule="auto"/>
        <w:ind w:left="0" w:leftChars="0" w:firstLine="0" w:firstLineChars="0"/>
        <w:jc w:val="right"/>
        <w:rPr>
          <w:rFonts w:hint="default" w:ascii="Arial" w:hAnsi="Arial" w:cs="Arial"/>
          <w:b w:val="0"/>
          <w:iCs/>
          <w:sz w:val="22"/>
          <w:szCs w:val="22"/>
          <w:lang w:val="pt-BR"/>
        </w:rPr>
      </w:pPr>
      <w:r>
        <w:rPr>
          <w:rFonts w:hint="default" w:cs="Arial"/>
          <w:b w:val="0"/>
          <w:iCs/>
          <w:sz w:val="22"/>
          <w:szCs w:val="22"/>
          <w:lang w:val="pt-BR"/>
        </w:rPr>
        <w:t>Período de Inscrição: 03 a 14 de julho de 2023.</w:t>
      </w:r>
    </w:p>
    <w:p>
      <w:pPr>
        <w:pStyle w:val="15"/>
        <w:spacing w:line="360" w:lineRule="auto"/>
        <w:ind w:left="0" w:leftChars="0" w:firstLine="0" w:firstLineChars="0"/>
        <w:rPr>
          <w:rFonts w:hint="default" w:ascii="Arial" w:hAnsi="Arial" w:cs="Arial"/>
          <w:b w:val="0"/>
          <w:iCs/>
          <w:sz w:val="22"/>
          <w:szCs w:val="22"/>
        </w:rPr>
      </w:pPr>
    </w:p>
    <w:p>
      <w:pPr>
        <w:pStyle w:val="15"/>
        <w:spacing w:line="360" w:lineRule="auto"/>
        <w:ind w:left="0" w:leftChars="0" w:firstLine="0" w:firstLineChars="0"/>
        <w:rPr>
          <w:rFonts w:hint="default" w:ascii="Arial" w:hAnsi="Arial" w:cs="Arial"/>
          <w:b w:val="0"/>
          <w:iCs/>
          <w:sz w:val="22"/>
          <w:szCs w:val="22"/>
        </w:rPr>
      </w:pPr>
      <w:bookmarkStart w:id="0" w:name="_GoBack"/>
      <w:bookmarkEnd w:id="0"/>
    </w:p>
    <w:p>
      <w:pPr>
        <w:pStyle w:val="15"/>
        <w:spacing w:line="360" w:lineRule="auto"/>
        <w:ind w:left="0" w:leftChars="0" w:firstLine="0" w:firstLineChars="0"/>
        <w:rPr>
          <w:rFonts w:hint="default" w:ascii="Arial" w:hAnsi="Arial" w:cs="Arial"/>
          <w:b w:val="0"/>
          <w:iCs/>
          <w:sz w:val="22"/>
          <w:szCs w:val="22"/>
        </w:rPr>
      </w:pPr>
    </w:p>
    <w:p>
      <w:pPr>
        <w:pStyle w:val="15"/>
        <w:spacing w:line="360" w:lineRule="auto"/>
        <w:ind w:left="0" w:leftChars="0" w:right="104" w:firstLine="708" w:firstLineChars="0"/>
        <w:rPr>
          <w:rFonts w:hint="default" w:ascii="Arial" w:hAnsi="Arial" w:cs="Arial"/>
          <w:b w:val="0"/>
          <w:iCs/>
          <w:sz w:val="22"/>
          <w:szCs w:val="22"/>
          <w:lang w:val="pt-BR"/>
        </w:rPr>
      </w:pPr>
      <w:r>
        <w:rPr>
          <w:rFonts w:hint="default" w:cs="Arial"/>
          <w:b w:val="0"/>
          <w:iCs/>
          <w:sz w:val="22"/>
          <w:szCs w:val="22"/>
          <w:lang w:val="pt-BR"/>
        </w:rPr>
        <w:t xml:space="preserve">O </w:t>
      </w:r>
      <w:r>
        <w:rPr>
          <w:rFonts w:hint="default" w:cs="Arial"/>
          <w:b/>
          <w:bCs/>
          <w:iCs/>
          <w:sz w:val="22"/>
          <w:szCs w:val="22"/>
          <w:lang w:val="pt-BR"/>
        </w:rPr>
        <w:t>MUNICÍPIO DE NÃO-ME-TOQUE (RS)</w:t>
      </w:r>
      <w:r>
        <w:rPr>
          <w:rFonts w:hint="default" w:cs="Arial"/>
          <w:b w:val="0"/>
          <w:iCs/>
          <w:sz w:val="22"/>
          <w:szCs w:val="22"/>
          <w:lang w:val="pt-BR"/>
        </w:rPr>
        <w:t xml:space="preserve">, através de seu Prefeito Municipal e por intermédio da </w:t>
      </w:r>
      <w:r>
        <w:rPr>
          <w:rFonts w:hint="default" w:ascii="Arial" w:hAnsi="Arial" w:cs="Arial"/>
          <w:b w:val="0"/>
          <w:iCs/>
          <w:sz w:val="22"/>
          <w:szCs w:val="22"/>
        </w:rPr>
        <w:t xml:space="preserve">Secretaria Municipal de Assistência Social e Habitação, em </w:t>
      </w:r>
      <w:r>
        <w:rPr>
          <w:rFonts w:hint="default" w:cs="Arial"/>
          <w:b w:val="0"/>
          <w:iCs/>
          <w:sz w:val="22"/>
          <w:szCs w:val="22"/>
          <w:lang w:val="pt-BR"/>
        </w:rPr>
        <w:t>observância</w:t>
      </w:r>
      <w:r>
        <w:rPr>
          <w:rFonts w:hint="default" w:ascii="Arial" w:hAnsi="Arial" w:cs="Arial"/>
          <w:b w:val="0"/>
          <w:iCs/>
          <w:sz w:val="22"/>
          <w:szCs w:val="22"/>
        </w:rPr>
        <w:t xml:space="preserve"> a Lei Municipal </w:t>
      </w:r>
      <w:r>
        <w:rPr>
          <w:rFonts w:hint="default" w:cs="Arial"/>
          <w:b w:val="0"/>
          <w:iCs/>
          <w:sz w:val="22"/>
          <w:szCs w:val="22"/>
          <w:lang w:val="pt-BR"/>
        </w:rPr>
        <w:t>n</w:t>
      </w:r>
      <w:r>
        <w:rPr>
          <w:rFonts w:hint="default" w:ascii="Arial" w:hAnsi="Arial" w:cs="Arial"/>
          <w:b w:val="0"/>
          <w:iCs/>
          <w:sz w:val="22"/>
          <w:szCs w:val="22"/>
        </w:rPr>
        <w:t xml:space="preserve">º </w:t>
      </w:r>
      <w:r>
        <w:rPr>
          <w:rFonts w:hint="default" w:ascii="Arial" w:hAnsi="Arial" w:cs="Arial"/>
          <w:b w:val="0"/>
          <w:bCs/>
          <w:iCs/>
          <w:sz w:val="22"/>
          <w:szCs w:val="22"/>
          <w:lang w:val="pt-PT"/>
        </w:rPr>
        <w:t>5.637</w:t>
      </w:r>
      <w:r>
        <w:rPr>
          <w:rFonts w:hint="default" w:cs="Arial"/>
          <w:b w:val="0"/>
          <w:bCs/>
          <w:iCs/>
          <w:sz w:val="22"/>
          <w:szCs w:val="22"/>
          <w:lang w:val="pt-BR"/>
        </w:rPr>
        <w:t xml:space="preserve">, de 13 de dezembro de </w:t>
      </w:r>
      <w:r>
        <w:rPr>
          <w:rFonts w:hint="default" w:ascii="Arial" w:hAnsi="Arial" w:cs="Arial"/>
          <w:b w:val="0"/>
          <w:bCs/>
          <w:iCs/>
          <w:sz w:val="22"/>
          <w:szCs w:val="22"/>
          <w:lang w:val="pt-PT"/>
        </w:rPr>
        <w:t>2022</w:t>
      </w:r>
      <w:r>
        <w:rPr>
          <w:rFonts w:hint="default" w:cs="Arial"/>
          <w:b w:val="0"/>
          <w:bCs/>
          <w:iCs/>
          <w:sz w:val="22"/>
          <w:szCs w:val="22"/>
          <w:lang w:val="pt-BR"/>
        </w:rPr>
        <w:t xml:space="preserve"> e Decreto Municipal nº 245 de 28 de junho de 2023, torna público o presente edital de </w:t>
      </w:r>
      <w:r>
        <w:rPr>
          <w:rFonts w:hint="default" w:ascii="Arial" w:hAnsi="Arial" w:cs="Arial"/>
          <w:b w:val="0"/>
          <w:iCs/>
          <w:sz w:val="22"/>
          <w:szCs w:val="22"/>
        </w:rPr>
        <w:t xml:space="preserve">inscrição, seleção e classificação </w:t>
      </w:r>
      <w:r>
        <w:rPr>
          <w:rFonts w:hint="default" w:cs="Arial"/>
          <w:b w:val="0"/>
          <w:iCs/>
          <w:sz w:val="22"/>
          <w:szCs w:val="22"/>
          <w:lang w:val="pt-BR"/>
        </w:rPr>
        <w:t>d</w:t>
      </w:r>
      <w:r>
        <w:rPr>
          <w:rFonts w:hint="default" w:ascii="Arial" w:hAnsi="Arial" w:cs="Arial"/>
          <w:b w:val="0"/>
          <w:iCs/>
          <w:sz w:val="22"/>
          <w:szCs w:val="22"/>
        </w:rPr>
        <w:t xml:space="preserve">o </w:t>
      </w:r>
      <w:r>
        <w:rPr>
          <w:rFonts w:hint="default" w:ascii="Arial" w:hAnsi="Arial" w:cs="Arial"/>
          <w:iCs/>
          <w:sz w:val="22"/>
          <w:szCs w:val="22"/>
        </w:rPr>
        <w:t>PROGRAMA MUNICIPAL REFORMANDO JUNTOS</w:t>
      </w:r>
      <w:r>
        <w:rPr>
          <w:rFonts w:hint="default" w:cs="Arial"/>
          <w:b w:val="0"/>
          <w:bCs/>
          <w:iCs/>
          <w:strike w:val="0"/>
          <w:dstrike w:val="0"/>
          <w:color w:val="FF0000"/>
          <w:sz w:val="22"/>
          <w:szCs w:val="22"/>
          <w:lang w:val="pt-BR"/>
        </w:rPr>
        <w:t xml:space="preserve"> </w:t>
      </w:r>
      <w:r>
        <w:rPr>
          <w:rFonts w:hint="default" w:cs="Arial"/>
          <w:b w:val="0"/>
          <w:bCs/>
          <w:iCs/>
          <w:strike w:val="0"/>
          <w:dstrike w:val="0"/>
          <w:color w:val="auto"/>
          <w:sz w:val="22"/>
          <w:szCs w:val="22"/>
          <w:lang w:val="pt-BR"/>
        </w:rPr>
        <w:t>o qual será executado em obediência as normas acima citadas e as regras aqui estabelecidas.</w:t>
      </w:r>
    </w:p>
    <w:p>
      <w:pPr>
        <w:pStyle w:val="15"/>
        <w:spacing w:line="360" w:lineRule="auto"/>
        <w:ind w:left="0" w:leftChars="0" w:right="104" w:firstLine="0" w:firstLineChars="0"/>
        <w:rPr>
          <w:rFonts w:hint="default" w:ascii="Arial" w:hAnsi="Arial" w:cs="Arial"/>
          <w:b w:val="0"/>
          <w:iCs/>
          <w:sz w:val="22"/>
          <w:szCs w:val="22"/>
        </w:rPr>
      </w:pPr>
    </w:p>
    <w:p>
      <w:pPr>
        <w:pStyle w:val="15"/>
        <w:numPr>
          <w:ilvl w:val="0"/>
          <w:numId w:val="1"/>
        </w:numPr>
        <w:spacing w:line="360" w:lineRule="auto"/>
        <w:ind w:left="0" w:leftChars="0" w:right="104" w:firstLine="0" w:firstLineChars="0"/>
        <w:rPr>
          <w:rFonts w:hint="default" w:ascii="Arial" w:hAnsi="Arial" w:cs="Arial"/>
          <w:b/>
          <w:bCs/>
          <w:iCs/>
          <w:sz w:val="22"/>
          <w:szCs w:val="22"/>
          <w:lang w:val="pt-BR"/>
        </w:rPr>
      </w:pPr>
      <w:r>
        <w:rPr>
          <w:rFonts w:hint="default" w:cs="Arial"/>
          <w:b/>
          <w:bCs/>
          <w:iCs/>
          <w:sz w:val="22"/>
          <w:szCs w:val="22"/>
          <w:lang w:val="pt-BR"/>
        </w:rPr>
        <w:t>DO OBJETO</w:t>
      </w:r>
    </w:p>
    <w:p>
      <w:pPr>
        <w:pStyle w:val="15"/>
        <w:numPr>
          <w:ilvl w:val="1"/>
          <w:numId w:val="1"/>
        </w:numPr>
        <w:spacing w:line="360" w:lineRule="auto"/>
        <w:ind w:left="0" w:leftChars="0" w:right="104" w:rightChars="0" w:firstLine="0" w:firstLineChars="0"/>
        <w:jc w:val="both"/>
        <w:rPr>
          <w:rFonts w:hint="default" w:ascii="Arial" w:hAnsi="Arial" w:cs="Arial"/>
          <w:b w:val="0"/>
          <w:iCs/>
          <w:sz w:val="22"/>
          <w:szCs w:val="22"/>
          <w:lang w:val="pt-BR"/>
        </w:rPr>
      </w:pPr>
      <w:r>
        <w:rPr>
          <w:rFonts w:hint="default" w:ascii="Arial" w:hAnsi="Arial"/>
          <w:b w:val="0"/>
          <w:iCs/>
          <w:sz w:val="22"/>
          <w:szCs w:val="22"/>
          <w:lang w:val="pt-BR"/>
        </w:rPr>
        <w:t>O presente Edital tem como objeto estabelecer critérios e procedimentos em conformidade com as normas vigentes para inscrição, seleção e classificação</w:t>
      </w:r>
      <w:r>
        <w:rPr>
          <w:rFonts w:hint="default"/>
          <w:b w:val="0"/>
          <w:iCs/>
          <w:sz w:val="22"/>
          <w:szCs w:val="22"/>
          <w:lang w:val="pt-BR"/>
        </w:rPr>
        <w:t xml:space="preserve"> no programa da política habitacional de interesse social na modalidade de reformas habitacionais, ora denominado Reformando Juntos.</w:t>
      </w:r>
    </w:p>
    <w:p>
      <w:pPr>
        <w:pStyle w:val="15"/>
        <w:numPr>
          <w:ilvl w:val="1"/>
          <w:numId w:val="1"/>
        </w:numPr>
        <w:spacing w:line="360" w:lineRule="auto"/>
        <w:ind w:left="0" w:leftChars="0" w:right="104" w:rightChars="0" w:firstLine="0" w:firstLineChars="0"/>
        <w:jc w:val="both"/>
        <w:rPr>
          <w:rFonts w:hint="default" w:ascii="Arial" w:hAnsi="Arial" w:cs="Arial"/>
          <w:b w:val="0"/>
          <w:iCs/>
          <w:sz w:val="22"/>
          <w:szCs w:val="22"/>
          <w:lang w:val="pt-BR"/>
        </w:rPr>
      </w:pPr>
      <w:r>
        <w:rPr>
          <w:rFonts w:hint="default" w:ascii="Arial" w:hAnsi="Arial"/>
          <w:b w:val="0"/>
          <w:iCs/>
          <w:sz w:val="22"/>
          <w:szCs w:val="22"/>
          <w:lang w:val="pt-BR"/>
        </w:rPr>
        <w:t>O presente programa se destina a realização de construções, reformas ou outras melhorias de pequeno porte e realizáveis em curto prazo de tempo, em imóveis residenciais que comprometam ou coloquem em risco a integridade física de núcleos familiares de baixa renda, residentes em áreas urbanas ou rurais do Município de Não-Me-Toque.</w:t>
      </w:r>
    </w:p>
    <w:p>
      <w:pPr>
        <w:pStyle w:val="15"/>
        <w:numPr>
          <w:ilvl w:val="1"/>
          <w:numId w:val="1"/>
        </w:numPr>
        <w:spacing w:line="360" w:lineRule="auto"/>
        <w:ind w:left="0" w:leftChars="0" w:right="104" w:rightChars="0" w:firstLine="0" w:firstLineChars="0"/>
        <w:jc w:val="both"/>
        <w:rPr>
          <w:rFonts w:hint="default" w:ascii="Arial" w:hAnsi="Arial" w:cs="Arial"/>
          <w:b w:val="0"/>
          <w:iCs/>
          <w:sz w:val="22"/>
          <w:szCs w:val="22"/>
          <w:lang w:val="pt-BR"/>
        </w:rPr>
      </w:pPr>
      <w:r>
        <w:rPr>
          <w:rFonts w:hint="default" w:ascii="Arial" w:hAnsi="Arial"/>
          <w:b w:val="0"/>
          <w:iCs/>
          <w:sz w:val="22"/>
          <w:szCs w:val="22"/>
          <w:lang w:val="pt-BR"/>
        </w:rPr>
        <w:t>O Programa de Reformas Habitacionais será executado através das seguintes melhorias:</w:t>
      </w:r>
    </w:p>
    <w:p>
      <w:pPr>
        <w:pStyle w:val="15"/>
        <w:numPr>
          <w:ilvl w:val="2"/>
          <w:numId w:val="1"/>
        </w:numPr>
        <w:spacing w:line="360" w:lineRule="auto"/>
        <w:ind w:left="238" w:leftChars="99" w:right="104" w:rightChars="0" w:firstLine="0" w:firstLineChars="0"/>
        <w:jc w:val="both"/>
        <w:rPr>
          <w:rFonts w:hint="default" w:ascii="Arial" w:hAnsi="Arial"/>
          <w:b w:val="0"/>
          <w:iCs/>
          <w:sz w:val="22"/>
          <w:szCs w:val="22"/>
          <w:lang w:val="pt-BR"/>
        </w:rPr>
      </w:pPr>
      <w:r>
        <w:rPr>
          <w:rFonts w:hint="default"/>
          <w:b w:val="0"/>
          <w:iCs/>
          <w:sz w:val="22"/>
          <w:szCs w:val="22"/>
          <w:lang w:val="pt-BR"/>
        </w:rPr>
        <w:t>C</w:t>
      </w:r>
      <w:r>
        <w:rPr>
          <w:rFonts w:hint="default" w:ascii="Arial" w:hAnsi="Arial"/>
          <w:b w:val="0"/>
          <w:iCs/>
          <w:sz w:val="22"/>
          <w:szCs w:val="22"/>
          <w:lang w:val="pt-BR"/>
        </w:rPr>
        <w:t>onstrução ou reforma de módulo sanitário</w:t>
      </w:r>
      <w:r>
        <w:rPr>
          <w:rFonts w:hint="default"/>
          <w:b w:val="0"/>
          <w:iCs/>
          <w:sz w:val="22"/>
          <w:szCs w:val="22"/>
          <w:lang w:val="pt-BR"/>
        </w:rPr>
        <w:t>;</w:t>
      </w:r>
    </w:p>
    <w:p>
      <w:pPr>
        <w:pStyle w:val="15"/>
        <w:numPr>
          <w:ilvl w:val="2"/>
          <w:numId w:val="1"/>
        </w:numPr>
        <w:spacing w:line="360" w:lineRule="auto"/>
        <w:ind w:left="240" w:leftChars="100" w:right="104" w:rightChars="0" w:firstLine="0" w:firstLineChars="0"/>
        <w:jc w:val="both"/>
        <w:rPr>
          <w:rFonts w:hint="default" w:ascii="Arial" w:hAnsi="Arial"/>
          <w:b w:val="0"/>
          <w:iCs/>
          <w:sz w:val="22"/>
          <w:szCs w:val="22"/>
          <w:lang w:val="pt-BR"/>
        </w:rPr>
      </w:pPr>
      <w:r>
        <w:rPr>
          <w:rFonts w:hint="default"/>
          <w:b w:val="0"/>
          <w:iCs/>
          <w:sz w:val="22"/>
          <w:szCs w:val="22"/>
          <w:lang w:val="pt-BR"/>
        </w:rPr>
        <w:t>C</w:t>
      </w:r>
      <w:r>
        <w:rPr>
          <w:rFonts w:hint="default" w:ascii="Arial" w:hAnsi="Arial"/>
          <w:b w:val="0"/>
          <w:iCs/>
          <w:sz w:val="22"/>
          <w:szCs w:val="22"/>
          <w:lang w:val="pt-BR"/>
        </w:rPr>
        <w:t>onstrução de acessibilidade à pessoa com deficiência ou idosa</w:t>
      </w:r>
      <w:r>
        <w:rPr>
          <w:rFonts w:hint="default"/>
          <w:b w:val="0"/>
          <w:iCs/>
          <w:sz w:val="22"/>
          <w:szCs w:val="22"/>
          <w:lang w:val="pt-BR"/>
        </w:rPr>
        <w:t>;</w:t>
      </w:r>
    </w:p>
    <w:p>
      <w:pPr>
        <w:pStyle w:val="15"/>
        <w:numPr>
          <w:ilvl w:val="2"/>
          <w:numId w:val="1"/>
        </w:numPr>
        <w:spacing w:line="360" w:lineRule="auto"/>
        <w:ind w:left="240" w:leftChars="100" w:right="104" w:rightChars="0" w:firstLine="0" w:firstLineChars="0"/>
        <w:jc w:val="both"/>
        <w:rPr>
          <w:rFonts w:hint="default" w:ascii="Arial" w:hAnsi="Arial"/>
          <w:b w:val="0"/>
          <w:iCs/>
          <w:sz w:val="22"/>
          <w:szCs w:val="22"/>
          <w:lang w:val="pt-BR"/>
        </w:rPr>
      </w:pPr>
      <w:r>
        <w:rPr>
          <w:rFonts w:hint="default"/>
          <w:b w:val="0"/>
          <w:iCs/>
          <w:sz w:val="22"/>
          <w:szCs w:val="22"/>
          <w:lang w:val="pt-BR"/>
        </w:rPr>
        <w:t>R</w:t>
      </w:r>
      <w:r>
        <w:rPr>
          <w:rFonts w:hint="default" w:ascii="Arial" w:hAnsi="Arial"/>
          <w:b w:val="0"/>
          <w:iCs/>
          <w:sz w:val="22"/>
          <w:szCs w:val="22"/>
          <w:lang w:val="pt-BR"/>
        </w:rPr>
        <w:t>eforma ou substituição de telhados</w:t>
      </w:r>
      <w:r>
        <w:rPr>
          <w:rFonts w:hint="default"/>
          <w:b w:val="0"/>
          <w:iCs/>
          <w:sz w:val="22"/>
          <w:szCs w:val="22"/>
          <w:lang w:val="pt-BR"/>
        </w:rPr>
        <w:t>;</w:t>
      </w:r>
    </w:p>
    <w:p>
      <w:pPr>
        <w:pStyle w:val="15"/>
        <w:numPr>
          <w:ilvl w:val="2"/>
          <w:numId w:val="1"/>
        </w:numPr>
        <w:spacing w:line="360" w:lineRule="auto"/>
        <w:ind w:left="240" w:leftChars="100" w:right="104" w:rightChars="0" w:firstLine="0" w:firstLineChars="0"/>
        <w:jc w:val="both"/>
        <w:rPr>
          <w:rFonts w:hint="default" w:ascii="Arial" w:hAnsi="Arial"/>
          <w:b w:val="0"/>
          <w:iCs/>
          <w:sz w:val="22"/>
          <w:szCs w:val="22"/>
          <w:lang w:val="pt-BR"/>
        </w:rPr>
      </w:pPr>
      <w:r>
        <w:rPr>
          <w:rFonts w:hint="default"/>
          <w:b w:val="0"/>
          <w:iCs/>
          <w:sz w:val="22"/>
          <w:szCs w:val="22"/>
          <w:lang w:val="pt-BR"/>
        </w:rPr>
        <w:t>R</w:t>
      </w:r>
      <w:r>
        <w:rPr>
          <w:rFonts w:hint="default" w:ascii="Arial" w:hAnsi="Arial"/>
          <w:b w:val="0"/>
          <w:iCs/>
          <w:sz w:val="22"/>
          <w:szCs w:val="22"/>
          <w:lang w:val="pt-BR"/>
        </w:rPr>
        <w:t>eforma ou substituição de pisos ou assoalhos</w:t>
      </w:r>
      <w:r>
        <w:rPr>
          <w:rFonts w:hint="default"/>
          <w:b w:val="0"/>
          <w:iCs/>
          <w:sz w:val="22"/>
          <w:szCs w:val="22"/>
          <w:lang w:val="pt-BR"/>
        </w:rPr>
        <w:t>;</w:t>
      </w:r>
    </w:p>
    <w:p>
      <w:pPr>
        <w:pStyle w:val="15"/>
        <w:numPr>
          <w:ilvl w:val="2"/>
          <w:numId w:val="1"/>
        </w:numPr>
        <w:spacing w:line="360" w:lineRule="auto"/>
        <w:ind w:left="240" w:leftChars="100" w:right="104" w:rightChars="0" w:firstLine="0" w:firstLineChars="0"/>
        <w:jc w:val="both"/>
        <w:rPr>
          <w:rFonts w:hint="default" w:ascii="Arial" w:hAnsi="Arial"/>
          <w:b w:val="0"/>
          <w:iCs/>
          <w:sz w:val="22"/>
          <w:szCs w:val="22"/>
          <w:lang w:val="pt-BR"/>
        </w:rPr>
      </w:pPr>
      <w:r>
        <w:rPr>
          <w:rFonts w:hint="default"/>
          <w:b w:val="0"/>
          <w:iCs/>
          <w:sz w:val="22"/>
          <w:szCs w:val="22"/>
          <w:lang w:val="pt-BR"/>
        </w:rPr>
        <w:t>R</w:t>
      </w:r>
      <w:r>
        <w:rPr>
          <w:rFonts w:hint="default" w:ascii="Arial" w:hAnsi="Arial"/>
          <w:b w:val="0"/>
          <w:iCs/>
          <w:sz w:val="22"/>
          <w:szCs w:val="22"/>
          <w:lang w:val="pt-BR"/>
        </w:rPr>
        <w:t>eforma de paredes internas ou externas</w:t>
      </w:r>
      <w:r>
        <w:rPr>
          <w:rFonts w:hint="default"/>
          <w:b w:val="0"/>
          <w:iCs/>
          <w:sz w:val="22"/>
          <w:szCs w:val="22"/>
          <w:lang w:val="pt-BR"/>
        </w:rPr>
        <w:t>;</w:t>
      </w:r>
    </w:p>
    <w:p>
      <w:pPr>
        <w:pStyle w:val="15"/>
        <w:numPr>
          <w:ilvl w:val="2"/>
          <w:numId w:val="1"/>
        </w:numPr>
        <w:spacing w:line="360" w:lineRule="auto"/>
        <w:ind w:left="240" w:leftChars="100" w:right="104" w:rightChars="0" w:firstLine="0" w:firstLineChars="0"/>
        <w:jc w:val="both"/>
        <w:rPr>
          <w:rFonts w:hint="default" w:ascii="Arial" w:hAnsi="Arial"/>
          <w:b w:val="0"/>
          <w:iCs/>
          <w:sz w:val="22"/>
          <w:szCs w:val="22"/>
          <w:lang w:val="pt-BR"/>
        </w:rPr>
      </w:pPr>
      <w:r>
        <w:rPr>
          <w:rFonts w:hint="default"/>
          <w:b w:val="0"/>
          <w:iCs/>
          <w:sz w:val="22"/>
          <w:szCs w:val="22"/>
          <w:lang w:val="pt-BR"/>
        </w:rPr>
        <w:t>I</w:t>
      </w:r>
      <w:r>
        <w:rPr>
          <w:rFonts w:hint="default" w:ascii="Arial" w:hAnsi="Arial"/>
          <w:b w:val="0"/>
          <w:iCs/>
          <w:sz w:val="22"/>
          <w:szCs w:val="22"/>
          <w:lang w:val="pt-BR"/>
        </w:rPr>
        <w:t>nstalação hidráulica e elétrica</w:t>
      </w:r>
      <w:r>
        <w:rPr>
          <w:rFonts w:hint="default"/>
          <w:b w:val="0"/>
          <w:iCs/>
          <w:sz w:val="22"/>
          <w:szCs w:val="22"/>
          <w:lang w:val="pt-BR"/>
        </w:rPr>
        <w:t>;</w:t>
      </w:r>
    </w:p>
    <w:p>
      <w:pPr>
        <w:pStyle w:val="15"/>
        <w:numPr>
          <w:ilvl w:val="2"/>
          <w:numId w:val="1"/>
        </w:numPr>
        <w:spacing w:line="360" w:lineRule="auto"/>
        <w:ind w:left="240" w:leftChars="100" w:right="104" w:rightChars="0" w:firstLine="0" w:firstLineChars="0"/>
        <w:jc w:val="both"/>
        <w:rPr>
          <w:rFonts w:hint="default" w:ascii="Arial" w:hAnsi="Arial"/>
          <w:b w:val="0"/>
          <w:iCs/>
          <w:sz w:val="22"/>
          <w:szCs w:val="22"/>
          <w:lang w:val="pt-BR"/>
        </w:rPr>
      </w:pPr>
      <w:r>
        <w:rPr>
          <w:rFonts w:hint="default"/>
          <w:b w:val="0"/>
          <w:iCs/>
          <w:sz w:val="22"/>
          <w:szCs w:val="22"/>
          <w:lang w:val="pt-BR"/>
        </w:rPr>
        <w:t>P</w:t>
      </w:r>
      <w:r>
        <w:rPr>
          <w:rFonts w:hint="default" w:ascii="Arial" w:hAnsi="Arial"/>
          <w:b w:val="0"/>
          <w:iCs/>
          <w:sz w:val="22"/>
          <w:szCs w:val="22"/>
          <w:lang w:val="pt-BR"/>
        </w:rPr>
        <w:t>intura interna ou externa</w:t>
      </w:r>
      <w:r>
        <w:rPr>
          <w:rFonts w:hint="default"/>
          <w:b w:val="0"/>
          <w:iCs/>
          <w:sz w:val="22"/>
          <w:szCs w:val="22"/>
          <w:lang w:val="pt-BR"/>
        </w:rPr>
        <w:t>, e;</w:t>
      </w:r>
    </w:p>
    <w:p>
      <w:pPr>
        <w:pStyle w:val="15"/>
        <w:numPr>
          <w:ilvl w:val="2"/>
          <w:numId w:val="1"/>
        </w:numPr>
        <w:spacing w:line="360" w:lineRule="auto"/>
        <w:ind w:left="240" w:leftChars="100" w:right="104" w:rightChars="0" w:firstLine="0" w:firstLineChars="0"/>
        <w:jc w:val="both"/>
        <w:rPr>
          <w:rFonts w:hint="default" w:ascii="Arial" w:hAnsi="Arial"/>
          <w:b w:val="0"/>
          <w:iCs/>
          <w:sz w:val="22"/>
          <w:szCs w:val="22"/>
          <w:lang w:val="pt-BR"/>
        </w:rPr>
      </w:pPr>
      <w:r>
        <w:rPr>
          <w:rFonts w:hint="default"/>
          <w:b w:val="0"/>
          <w:iCs/>
          <w:sz w:val="22"/>
          <w:szCs w:val="22"/>
          <w:lang w:val="pt-BR"/>
        </w:rPr>
        <w:t>O</w:t>
      </w:r>
      <w:r>
        <w:rPr>
          <w:rFonts w:hint="default" w:ascii="Arial" w:hAnsi="Arial"/>
          <w:b w:val="0"/>
          <w:iCs/>
          <w:sz w:val="22"/>
          <w:szCs w:val="22"/>
          <w:lang w:val="pt-BR"/>
        </w:rPr>
        <w:t>utras melhorias, condicionadas à análise e aprovação técnica do Departamento de Habitação.</w:t>
      </w:r>
    </w:p>
    <w:p>
      <w:pPr>
        <w:pStyle w:val="15"/>
        <w:numPr>
          <w:ilvl w:val="1"/>
          <w:numId w:val="1"/>
        </w:numPr>
        <w:spacing w:line="360" w:lineRule="auto"/>
        <w:ind w:left="0" w:leftChars="0" w:right="104" w:rightChars="0" w:firstLine="0" w:firstLineChars="0"/>
        <w:jc w:val="both"/>
        <w:rPr>
          <w:rFonts w:hint="default" w:ascii="Arial" w:hAnsi="Arial"/>
          <w:b w:val="0"/>
          <w:iCs/>
          <w:sz w:val="22"/>
          <w:szCs w:val="22"/>
          <w:lang w:val="pt-BR"/>
        </w:rPr>
      </w:pPr>
      <w:r>
        <w:rPr>
          <w:rFonts w:hint="default" w:ascii="Arial" w:hAnsi="Arial"/>
          <w:b w:val="0"/>
          <w:iCs/>
          <w:sz w:val="22"/>
          <w:szCs w:val="22"/>
          <w:lang w:val="pt-BR"/>
        </w:rPr>
        <w:t>O programa de reforma habitacional poderá ser executado, a critério do prévio estudo técnico e das condições socioeconômicas dos beneficiários, nas seguintes modalidades:</w:t>
      </w:r>
    </w:p>
    <w:p>
      <w:pPr>
        <w:pStyle w:val="15"/>
        <w:numPr>
          <w:ilvl w:val="2"/>
          <w:numId w:val="1"/>
        </w:numPr>
        <w:spacing w:line="360" w:lineRule="auto"/>
        <w:ind w:left="240" w:leftChars="100" w:right="104" w:firstLine="0" w:firstLineChars="0"/>
        <w:rPr>
          <w:rFonts w:hint="default" w:ascii="Arial" w:hAnsi="Arial" w:cs="Arial"/>
          <w:b w:val="0"/>
          <w:iCs/>
          <w:sz w:val="22"/>
          <w:szCs w:val="22"/>
          <w:lang w:val="pt-BR"/>
        </w:rPr>
      </w:pPr>
      <w:r>
        <w:rPr>
          <w:rFonts w:hint="default"/>
          <w:b w:val="0"/>
          <w:iCs/>
          <w:sz w:val="22"/>
          <w:szCs w:val="22"/>
          <w:lang w:val="pt-BR"/>
        </w:rPr>
        <w:t>A</w:t>
      </w:r>
      <w:r>
        <w:rPr>
          <w:rFonts w:hint="default" w:ascii="Arial" w:hAnsi="Arial"/>
          <w:b w:val="0"/>
          <w:iCs/>
          <w:sz w:val="22"/>
          <w:szCs w:val="22"/>
          <w:lang w:val="pt-BR"/>
        </w:rPr>
        <w:t>dministração direta: quando o Município fornece os materiais de construção e a mão-de-obra necessária para executar a reforma;</w:t>
      </w:r>
    </w:p>
    <w:p>
      <w:pPr>
        <w:pStyle w:val="15"/>
        <w:numPr>
          <w:ilvl w:val="2"/>
          <w:numId w:val="1"/>
        </w:numPr>
        <w:spacing w:line="360" w:lineRule="auto"/>
        <w:ind w:left="240" w:leftChars="100" w:right="104" w:firstLine="0" w:firstLineChars="0"/>
        <w:rPr>
          <w:rFonts w:hint="default" w:ascii="Arial" w:hAnsi="Arial" w:cs="Arial"/>
          <w:b w:val="0"/>
          <w:iCs/>
          <w:sz w:val="22"/>
          <w:szCs w:val="22"/>
          <w:lang w:val="pt-BR"/>
        </w:rPr>
      </w:pPr>
      <w:r>
        <w:rPr>
          <w:rFonts w:hint="default"/>
          <w:b w:val="0"/>
          <w:iCs/>
          <w:sz w:val="22"/>
          <w:szCs w:val="22"/>
          <w:lang w:val="pt-BR"/>
        </w:rPr>
        <w:t>A</w:t>
      </w:r>
      <w:r>
        <w:rPr>
          <w:rFonts w:hint="default" w:ascii="Arial" w:hAnsi="Arial"/>
          <w:b w:val="0"/>
          <w:iCs/>
          <w:sz w:val="22"/>
          <w:szCs w:val="22"/>
          <w:lang w:val="pt-BR"/>
        </w:rPr>
        <w:t>utoconstrução: quando o Município fornece os materiais de construção para a reforma ou melhorias e a família executa as suas expensas ou por meio da contratação de terceiro a mão-de-obra.</w:t>
      </w:r>
    </w:p>
    <w:p>
      <w:pPr>
        <w:pStyle w:val="15"/>
        <w:numPr>
          <w:ilvl w:val="1"/>
          <w:numId w:val="1"/>
        </w:numPr>
        <w:spacing w:line="360" w:lineRule="auto"/>
        <w:ind w:left="0" w:leftChars="0" w:right="104" w:firstLine="0" w:firstLineChars="0"/>
        <w:rPr>
          <w:rFonts w:hint="default" w:ascii="Arial" w:hAnsi="Arial" w:cs="Arial"/>
          <w:b w:val="0"/>
          <w:iCs/>
          <w:sz w:val="22"/>
          <w:szCs w:val="22"/>
        </w:rPr>
      </w:pPr>
      <w:r>
        <w:rPr>
          <w:rFonts w:hint="default" w:cs="Arial"/>
          <w:b w:val="0"/>
          <w:iCs/>
          <w:sz w:val="22"/>
          <w:szCs w:val="22"/>
          <w:lang w:val="pt-BR"/>
        </w:rPr>
        <w:t xml:space="preserve">A modalidade de execução será escolhida pelo beneficiário no ato de sua inscrição no programa, cabendo a </w:t>
      </w:r>
      <w:r>
        <w:rPr>
          <w:rFonts w:hint="default" w:ascii="Arial" w:hAnsi="Arial"/>
          <w:b w:val="0"/>
          <w:iCs/>
          <w:sz w:val="22"/>
          <w:szCs w:val="22"/>
        </w:rPr>
        <w:t>equipe técnica</w:t>
      </w:r>
      <w:r>
        <w:rPr>
          <w:rFonts w:hint="default"/>
          <w:b w:val="0"/>
          <w:iCs/>
          <w:sz w:val="22"/>
          <w:szCs w:val="22"/>
          <w:lang w:val="pt-BR"/>
        </w:rPr>
        <w:t xml:space="preserve"> avaliar se o inscrito, se beneficiado for, possui</w:t>
      </w:r>
      <w:r>
        <w:rPr>
          <w:rFonts w:hint="default" w:ascii="Arial" w:hAnsi="Arial"/>
          <w:b w:val="0"/>
          <w:iCs/>
          <w:sz w:val="22"/>
          <w:szCs w:val="22"/>
        </w:rPr>
        <w:t xml:space="preserve"> condições de arcar com os custos da mão-de-obra</w:t>
      </w:r>
      <w:r>
        <w:rPr>
          <w:rFonts w:hint="default"/>
          <w:b w:val="0"/>
          <w:iCs/>
          <w:sz w:val="22"/>
          <w:szCs w:val="22"/>
          <w:lang w:val="pt-BR"/>
        </w:rPr>
        <w:t xml:space="preserve"> caso assinalada a opção de autoconstrução.</w:t>
      </w:r>
    </w:p>
    <w:p>
      <w:pPr>
        <w:pStyle w:val="15"/>
        <w:spacing w:line="360" w:lineRule="auto"/>
        <w:ind w:left="0" w:leftChars="0" w:right="104" w:firstLine="0" w:firstLineChars="0"/>
        <w:rPr>
          <w:rFonts w:hint="default" w:ascii="Arial" w:hAnsi="Arial" w:cs="Arial"/>
          <w:b w:val="0"/>
          <w:iCs/>
          <w:sz w:val="22"/>
          <w:szCs w:val="22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b/>
          <w:bCs/>
          <w:iCs/>
          <w:sz w:val="22"/>
          <w:szCs w:val="22"/>
          <w:lang w:val="pt-BR"/>
        </w:rPr>
      </w:pPr>
      <w:r>
        <w:rPr>
          <w:rFonts w:hint="default" w:cs="Arial"/>
          <w:b/>
          <w:bCs/>
          <w:iCs/>
          <w:sz w:val="22"/>
          <w:szCs w:val="22"/>
          <w:lang w:val="pt-BR"/>
        </w:rPr>
        <w:t>DA INSCRIÇÃO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color w:val="auto"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 xml:space="preserve">Para se inscrever no Programa Municipal de Reforma Habitacional, o interessado deverá comparecer perante a Secretaria Municipal de Assistência Social e Habitação, sita na Rua Fernando Sturm, nº 172, no período compreendido de </w:t>
      </w:r>
      <w:r>
        <w:rPr>
          <w:rFonts w:hint="default" w:cs="Arial"/>
          <w:b/>
          <w:bCs/>
          <w:iCs/>
          <w:color w:val="auto"/>
          <w:sz w:val="22"/>
          <w:szCs w:val="22"/>
          <w:lang w:val="pt-BR"/>
        </w:rPr>
        <w:t xml:space="preserve">03 a 14 </w:t>
      </w:r>
      <w:r>
        <w:rPr>
          <w:rFonts w:hint="default" w:cs="Arial"/>
          <w:iCs/>
          <w:color w:val="auto"/>
          <w:sz w:val="22"/>
          <w:szCs w:val="22"/>
          <w:lang w:val="pt-BR"/>
        </w:rPr>
        <w:t>de julho do ano de 2023, das</w:t>
      </w:r>
      <w:r>
        <w:rPr>
          <w:rFonts w:hint="default" w:cs="Arial"/>
          <w:b/>
          <w:bCs/>
          <w:iCs/>
          <w:color w:val="auto"/>
          <w:sz w:val="22"/>
          <w:szCs w:val="22"/>
          <w:lang w:val="pt-BR"/>
        </w:rPr>
        <w:t xml:space="preserve"> 08h15min às 17hs, sem fechar ao meio dia</w:t>
      </w:r>
      <w:r>
        <w:rPr>
          <w:rFonts w:hint="default" w:cs="Arial"/>
          <w:iCs/>
          <w:color w:val="auto"/>
          <w:sz w:val="22"/>
          <w:szCs w:val="22"/>
          <w:lang w:val="pt-BR"/>
        </w:rPr>
        <w:t>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 xml:space="preserve">O interessado preencherá a Ficha de Inscrição </w:t>
      </w:r>
      <w:r>
        <w:rPr>
          <w:rFonts w:hint="default" w:cs="Arial"/>
          <w:iCs/>
          <w:color w:val="auto"/>
          <w:sz w:val="22"/>
          <w:szCs w:val="22"/>
          <w:lang w:val="pt-BR"/>
        </w:rPr>
        <w:t>(anexo I)</w:t>
      </w:r>
      <w:r>
        <w:rPr>
          <w:rFonts w:hint="default" w:cs="Arial"/>
          <w:iCs/>
          <w:sz w:val="22"/>
          <w:szCs w:val="22"/>
          <w:lang w:val="pt-BR"/>
        </w:rPr>
        <w:t xml:space="preserve"> e deverá fornecer no ato da inscrição cópia dos seguintes documentos: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b w:val="0"/>
          <w:bCs w:val="0"/>
          <w:iCs/>
          <w:sz w:val="22"/>
          <w:szCs w:val="22"/>
          <w:lang w:val="pt-BR"/>
        </w:rPr>
      </w:pPr>
      <w:r>
        <w:rPr>
          <w:rFonts w:hint="default" w:cs="Arial"/>
          <w:b w:val="0"/>
          <w:bCs w:val="0"/>
          <w:iCs/>
          <w:sz w:val="22"/>
          <w:szCs w:val="22"/>
          <w:lang w:val="pt-BR"/>
        </w:rPr>
        <w:t xml:space="preserve">Prova de identificação do inscrito </w:t>
      </w:r>
      <w:r>
        <w:rPr>
          <w:rFonts w:hint="default" w:cs="Arial"/>
          <w:b w:val="0"/>
          <w:bCs w:val="0"/>
          <w:iCs/>
          <w:color w:val="auto"/>
          <w:sz w:val="22"/>
          <w:szCs w:val="22"/>
          <w:lang w:val="pt-BR"/>
        </w:rPr>
        <w:t>e do grupo familiar,</w:t>
      </w:r>
      <w:r>
        <w:rPr>
          <w:rFonts w:hint="default" w:cs="Arial"/>
          <w:b w:val="0"/>
          <w:bCs w:val="0"/>
          <w:iCs/>
          <w:color w:val="FF0000"/>
          <w:sz w:val="22"/>
          <w:szCs w:val="22"/>
          <w:lang w:val="pt-BR"/>
        </w:rPr>
        <w:t xml:space="preserve"> </w:t>
      </w:r>
      <w:r>
        <w:rPr>
          <w:rFonts w:hint="default" w:cs="Arial"/>
          <w:b w:val="0"/>
          <w:bCs w:val="0"/>
          <w:iCs/>
          <w:sz w:val="22"/>
          <w:szCs w:val="22"/>
          <w:lang w:val="pt-BR"/>
        </w:rPr>
        <w:t>consistente em:</w:t>
      </w:r>
    </w:p>
    <w:p>
      <w:pPr>
        <w:numPr>
          <w:ilvl w:val="3"/>
          <w:numId w:val="1"/>
        </w:numPr>
        <w:tabs>
          <w:tab w:val="clear" w:pos="312"/>
        </w:tabs>
        <w:autoSpaceDE w:val="0"/>
        <w:autoSpaceDN w:val="0"/>
        <w:adjustRightInd w:val="0"/>
        <w:spacing w:line="360" w:lineRule="auto"/>
        <w:ind w:left="240" w:leftChars="100" w:firstLine="239" w:firstLineChars="109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Carteira de identidade ou carteira de habilitação;</w:t>
      </w:r>
    </w:p>
    <w:p>
      <w:pPr>
        <w:numPr>
          <w:ilvl w:val="3"/>
          <w:numId w:val="1"/>
        </w:numPr>
        <w:tabs>
          <w:tab w:val="clear" w:pos="312"/>
        </w:tabs>
        <w:autoSpaceDE w:val="0"/>
        <w:autoSpaceDN w:val="0"/>
        <w:adjustRightInd w:val="0"/>
        <w:spacing w:line="360" w:lineRule="auto"/>
        <w:ind w:left="240" w:leftChars="100" w:firstLine="239" w:firstLineChars="109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Cadastro de Pessoa Física (CPF), caso não mencionado nos documentos acima;</w:t>
      </w:r>
    </w:p>
    <w:p>
      <w:pPr>
        <w:numPr>
          <w:ilvl w:val="3"/>
          <w:numId w:val="1"/>
        </w:numPr>
        <w:tabs>
          <w:tab w:val="clear" w:pos="312"/>
        </w:tabs>
        <w:autoSpaceDE w:val="0"/>
        <w:autoSpaceDN w:val="0"/>
        <w:adjustRightInd w:val="0"/>
        <w:spacing w:line="360" w:lineRule="auto"/>
        <w:ind w:left="240" w:leftChars="100" w:firstLine="239" w:firstLineChars="109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Certidão de nascimento para os membros da família que não possuam os documentos acima.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Prova de estado civil, consistente em: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0" w:leftChars="0" w:firstLine="479" w:firstLineChars="218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Certidão de Nascimento, ou;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0" w:leftChars="0" w:firstLine="479" w:firstLineChars="218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Certidão de Casamento, ou;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0" w:leftChars="0" w:firstLine="479" w:firstLineChars="218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Declaração de União Estável (anexo II).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 xml:space="preserve">Prova de Rendimentos </w:t>
      </w:r>
      <w:r>
        <w:rPr>
          <w:rFonts w:hint="default" w:cs="Arial"/>
          <w:iCs/>
          <w:color w:val="auto"/>
          <w:sz w:val="22"/>
          <w:szCs w:val="22"/>
          <w:lang w:val="pt-BR"/>
        </w:rPr>
        <w:t>do inscrito e do grupo familiar</w:t>
      </w:r>
      <w:r>
        <w:rPr>
          <w:rFonts w:hint="default" w:cs="Arial"/>
          <w:iCs/>
          <w:sz w:val="22"/>
          <w:szCs w:val="22"/>
          <w:lang w:val="pt-BR"/>
        </w:rPr>
        <w:t>, consistente em: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78" w:leftChars="1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Último Contra-Cheque/Folha de Pagamento e Carteira de Trabalho, ou;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78" w:leftChars="1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Extrato do Instituto Nacional do Seguro Social (INSS), comprovando o valor do benefício assistencial recebido, ou;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78" w:leftChars="1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Pró-labore, ou;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78" w:leftChars="1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Declaração de Imposto de Renda, ou;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78" w:leftChars="1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Declaração de renda informal, com termo de responsabilidade</w:t>
      </w:r>
      <w:r>
        <w:rPr>
          <w:rFonts w:hint="default" w:cs="Arial"/>
          <w:iCs/>
          <w:color w:val="FF0000"/>
          <w:sz w:val="22"/>
          <w:szCs w:val="22"/>
          <w:lang w:val="pt-BR"/>
        </w:rPr>
        <w:t xml:space="preserve"> </w:t>
      </w:r>
      <w:r>
        <w:rPr>
          <w:rFonts w:hint="default" w:cs="Arial"/>
          <w:iCs/>
          <w:color w:val="auto"/>
          <w:sz w:val="22"/>
          <w:szCs w:val="22"/>
          <w:lang w:val="pt-BR"/>
        </w:rPr>
        <w:t>(anexo III)</w:t>
      </w:r>
      <w:r>
        <w:rPr>
          <w:rFonts w:hint="default" w:cs="Arial"/>
          <w:iCs/>
          <w:color w:val="FF0000"/>
          <w:sz w:val="22"/>
          <w:szCs w:val="22"/>
          <w:lang w:val="pt-BR"/>
        </w:rPr>
        <w:t xml:space="preserve"> </w:t>
      </w:r>
      <w:r>
        <w:rPr>
          <w:rFonts w:hint="default" w:cs="Arial"/>
          <w:iCs/>
          <w:sz w:val="22"/>
          <w:szCs w:val="22"/>
          <w:lang w:val="pt-BR"/>
        </w:rPr>
        <w:t>e carteira de trabalho.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0" w:leftChars="0" w:firstLine="239" w:firstLineChars="109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Prova do tempo de residência, consistente em: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78" w:leftChars="1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Certidão de Quitação Eleitoral, ou;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78" w:leftChars="1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Cópia de faturas de água, energia elétrica ou telefone, do ano de 2018 ou anterior;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78" w:leftChars="1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Declaração de residência, com termo de responsabilidade</w:t>
      </w:r>
      <w:r>
        <w:rPr>
          <w:rFonts w:hint="default" w:cs="Arial"/>
          <w:iCs/>
          <w:color w:val="auto"/>
          <w:sz w:val="22"/>
          <w:szCs w:val="22"/>
          <w:lang w:val="pt-BR"/>
        </w:rPr>
        <w:t xml:space="preserve"> (anexo IV)</w:t>
      </w:r>
      <w:r>
        <w:rPr>
          <w:rFonts w:hint="default" w:cs="Arial"/>
          <w:iCs/>
          <w:sz w:val="22"/>
          <w:szCs w:val="22"/>
          <w:lang w:val="pt-BR"/>
        </w:rPr>
        <w:t>, ou;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78" w:leftChars="1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Histórico escolar dos filhos.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Prova de propriedade ou posse do imóvel que pretende a reforma habitacional, consistente em: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80" w:leftChars="2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Matrícula do imóvel, emitida em prazo não superior a 30 dias;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80" w:leftChars="2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Escritura Pública de compra e venda do imóvel;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80" w:leftChars="2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Contrato de Compra e Venda do imóvel;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80" w:leftChars="2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 xml:space="preserve">Declaração firmada por no mínimo três testemunhas </w:t>
      </w:r>
      <w:r>
        <w:rPr>
          <w:rFonts w:hint="default" w:cs="Arial"/>
          <w:iCs/>
          <w:color w:val="auto"/>
          <w:sz w:val="22"/>
          <w:szCs w:val="22"/>
          <w:lang w:val="pt-BR"/>
        </w:rPr>
        <w:t>(anexo V)</w:t>
      </w:r>
      <w:r>
        <w:rPr>
          <w:rFonts w:hint="default" w:cs="Arial"/>
          <w:iCs/>
          <w:sz w:val="22"/>
          <w:szCs w:val="22"/>
          <w:lang w:val="pt-BR"/>
        </w:rPr>
        <w:t>, de que exerça posse mansa e pacífica do imóvel, sem oposição de terceiros, há pelo menos 05 anos.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 xml:space="preserve">Prova de que o </w:t>
      </w:r>
      <w:r>
        <w:rPr>
          <w:rFonts w:hint="default" w:cs="Arial"/>
          <w:iCs/>
          <w:color w:val="auto"/>
          <w:sz w:val="22"/>
          <w:szCs w:val="22"/>
          <w:lang w:val="pt-BR"/>
        </w:rPr>
        <w:t>inscrito e membros do grupo familiar</w:t>
      </w:r>
      <w:r>
        <w:rPr>
          <w:rFonts w:hint="default" w:cs="Arial"/>
          <w:iCs/>
          <w:color w:val="FF0000"/>
          <w:sz w:val="22"/>
          <w:szCs w:val="22"/>
          <w:lang w:val="pt-BR"/>
        </w:rPr>
        <w:t xml:space="preserve"> </w:t>
      </w:r>
      <w:r>
        <w:rPr>
          <w:rFonts w:hint="default" w:cs="Arial"/>
          <w:iCs/>
          <w:sz w:val="22"/>
          <w:szCs w:val="22"/>
          <w:lang w:val="pt-BR"/>
        </w:rPr>
        <w:t>não possua outro imóvel: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80" w:leftChars="2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Certidão simplificada emitida pelo ofício imobiliário, ou;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80" w:leftChars="2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 xml:space="preserve">Declaração de inexistência de outro imóvel </w:t>
      </w:r>
      <w:r>
        <w:rPr>
          <w:rFonts w:hint="default" w:cs="Arial"/>
          <w:iCs/>
          <w:color w:val="auto"/>
          <w:sz w:val="22"/>
          <w:szCs w:val="22"/>
          <w:lang w:val="pt-BR"/>
        </w:rPr>
        <w:t>(anexo VI)</w:t>
      </w:r>
      <w:r>
        <w:rPr>
          <w:rFonts w:hint="default" w:cs="Arial"/>
          <w:iCs/>
          <w:sz w:val="22"/>
          <w:szCs w:val="22"/>
          <w:lang w:val="pt-BR"/>
        </w:rPr>
        <w:t>, com termo de responsabilidade, de cada membro do grupo familiar.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Prova de situação especial do inscrito ou membro do grupo familiar, quando for o caso: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80" w:leftChars="2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Comprovante de inscrição em Cadastro Único para Programas Sociais (CadÚnico);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80" w:leftChars="2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Laudo médico ou documento de avaliação biopsicossocial que ateste a deficiência de membro do grupo familiar.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Compreende-se como grupo familiar, os membros da mesma família, que residem em coabitação, tais como, cônjuge, companheiro, filhos, pais, avós e etc.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b/>
          <w:bCs/>
          <w:iCs/>
          <w:sz w:val="22"/>
          <w:szCs w:val="22"/>
          <w:lang w:val="pt-BR"/>
        </w:rPr>
      </w:pPr>
      <w:r>
        <w:rPr>
          <w:rFonts w:hint="default" w:cs="Arial"/>
          <w:b/>
          <w:bCs/>
          <w:iCs/>
          <w:sz w:val="22"/>
          <w:szCs w:val="22"/>
          <w:lang w:val="pt-BR"/>
        </w:rPr>
        <w:t>DA SELEÇÃO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Após encerrado o prazo de inscrição, por meio de comissão de seleção e classificação especialmente criada para a execução deste programa, far-se-á a seleção dos inscritos.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Serão selecionados os inscritos que fizerem prova de: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/>
          <w:iCs/>
          <w:sz w:val="22"/>
          <w:szCs w:val="22"/>
          <w:lang w:val="pt-BR"/>
        </w:rPr>
        <w:t>Renda familiar de até 5 (cinco) salários mínimos mensais;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/>
          <w:iCs/>
          <w:sz w:val="22"/>
          <w:szCs w:val="22"/>
          <w:lang w:val="pt-BR"/>
        </w:rPr>
        <w:t>Residência no município há pelo menos 05 (cinco) anos ininterruptos;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/>
          <w:iCs/>
          <w:sz w:val="22"/>
          <w:szCs w:val="22"/>
          <w:lang w:val="pt-BR"/>
        </w:rPr>
        <w:t>Ser proprietário ou possuidor do imóvel no qual pretende a reforma;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/>
          <w:iCs/>
          <w:sz w:val="22"/>
          <w:szCs w:val="22"/>
          <w:lang w:val="pt-BR"/>
        </w:rPr>
        <w:t>N</w:t>
      </w:r>
      <w:r>
        <w:rPr>
          <w:rFonts w:hint="default" w:ascii="Arial" w:hAnsi="Arial"/>
          <w:iCs/>
          <w:sz w:val="22"/>
          <w:szCs w:val="22"/>
          <w:lang w:val="pt-BR"/>
        </w:rPr>
        <w:t>ão possuir outro imóvel edificado em nome próprio ou de integrante do grupo familiar</w:t>
      </w:r>
      <w:r>
        <w:rPr>
          <w:rFonts w:hint="default"/>
          <w:iCs/>
          <w:sz w:val="22"/>
          <w:szCs w:val="22"/>
          <w:lang w:val="pt-BR"/>
        </w:rPr>
        <w:t>, e;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/>
          <w:iCs/>
          <w:sz w:val="22"/>
          <w:szCs w:val="22"/>
          <w:lang w:val="pt-BR"/>
        </w:rPr>
        <w:t>Que não tenham sido beneficiado em outro programa habitacional de interesse social, no âmbito do Município, nos últimos 10 (dez) anos, salvo o programa de reforma habitacional na modalidade plantão.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color w:val="auto"/>
          <w:sz w:val="22"/>
          <w:szCs w:val="22"/>
          <w:lang w:val="pt-BR"/>
        </w:rPr>
      </w:pPr>
      <w:r>
        <w:rPr>
          <w:rFonts w:hint="default" w:cs="Arial"/>
          <w:iCs/>
          <w:color w:val="auto"/>
          <w:sz w:val="22"/>
          <w:szCs w:val="22"/>
          <w:lang w:val="pt-BR"/>
        </w:rPr>
        <w:t>Após seleção dos inscritos, será publicado Edital com a relação dos nomes dos candidatos habilitados ao programa de reforma habitacional, cabendo recurso no prazo de 05 (cinco) dias úteis.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color w:val="auto"/>
          <w:sz w:val="22"/>
          <w:szCs w:val="22"/>
          <w:lang w:val="pt-BR"/>
        </w:rPr>
      </w:pPr>
      <w:r>
        <w:rPr>
          <w:rFonts w:hint="default" w:cs="Arial"/>
          <w:iCs/>
          <w:color w:val="auto"/>
          <w:sz w:val="22"/>
          <w:szCs w:val="22"/>
          <w:lang w:val="pt-BR"/>
        </w:rPr>
        <w:t>O recurso apresentado será encaminhado juntamente com a ficha de inscrição e documentos à autoridade superior para julgamento no prazo de até 03 (três) dias úteis.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color w:val="auto"/>
          <w:sz w:val="22"/>
          <w:szCs w:val="22"/>
          <w:lang w:val="pt-BR"/>
        </w:rPr>
      </w:pPr>
      <w:r>
        <w:rPr>
          <w:rFonts w:hint="default" w:cs="Arial"/>
          <w:iCs/>
          <w:color w:val="auto"/>
          <w:sz w:val="22"/>
          <w:szCs w:val="22"/>
          <w:lang w:val="pt-BR"/>
        </w:rPr>
        <w:t>Julgado os recursos, será publicado novo Edital com a relação definitiva dos candidatos habilitados ao programa de reforma habitacional.</w:t>
      </w:r>
    </w:p>
    <w:p>
      <w:pPr>
        <w:pStyle w:val="11"/>
        <w:tabs>
          <w:tab w:val="left" w:pos="6804"/>
        </w:tabs>
        <w:spacing w:line="360" w:lineRule="auto"/>
        <w:rPr>
          <w:rFonts w:hint="default" w:ascii="Arial" w:hAnsi="Arial" w:cs="Arial"/>
          <w:iCs/>
          <w:sz w:val="22"/>
          <w:szCs w:val="22"/>
        </w:rPr>
      </w:pPr>
    </w:p>
    <w:p>
      <w:pPr>
        <w:pStyle w:val="11"/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Arial" w:hAnsi="Arial" w:cs="Arial"/>
          <w:b/>
          <w:bCs w:val="0"/>
          <w:iCs/>
          <w:sz w:val="22"/>
          <w:szCs w:val="22"/>
          <w:lang w:val="pt-BR"/>
        </w:rPr>
      </w:pPr>
      <w:r>
        <w:rPr>
          <w:rFonts w:hint="default" w:cs="Arial"/>
          <w:b/>
          <w:bCs w:val="0"/>
          <w:iCs/>
          <w:sz w:val="22"/>
          <w:szCs w:val="22"/>
          <w:lang w:val="pt-BR"/>
        </w:rPr>
        <w:t>DA CLASSIFICAÇÃO</w:t>
      </w:r>
    </w:p>
    <w:p>
      <w:pPr>
        <w:numPr>
          <w:ilvl w:val="1"/>
          <w:numId w:val="1"/>
        </w:numPr>
        <w:tabs>
          <w:tab w:val="left" w:pos="720"/>
          <w:tab w:val="left" w:pos="1418"/>
          <w:tab w:val="clear" w:pos="312"/>
        </w:tabs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</w:rPr>
      </w:pPr>
      <w:r>
        <w:rPr>
          <w:rFonts w:hint="default" w:ascii="Arial" w:hAnsi="Arial" w:cs="Arial"/>
          <w:iCs/>
          <w:sz w:val="22"/>
          <w:szCs w:val="22"/>
        </w:rPr>
        <w:t>A classificação dos inscritos selecionados</w:t>
      </w:r>
      <w:r>
        <w:rPr>
          <w:rFonts w:hint="default" w:cs="Arial"/>
          <w:iCs/>
          <w:sz w:val="22"/>
          <w:szCs w:val="22"/>
          <w:lang w:val="pt-BR"/>
        </w:rPr>
        <w:t xml:space="preserve"> </w:t>
      </w:r>
      <w:r>
        <w:rPr>
          <w:rFonts w:hint="default"/>
          <w:iCs/>
          <w:sz w:val="22"/>
          <w:szCs w:val="22"/>
          <w:lang w:val="pt-BR"/>
        </w:rPr>
        <w:t>dar-se-á de acordo com o somatório de pontos</w:t>
      </w:r>
      <w:r>
        <w:rPr>
          <w:rFonts w:hint="default" w:ascii="Arial" w:hAnsi="Arial" w:cs="Arial"/>
          <w:iCs/>
          <w:sz w:val="22"/>
          <w:szCs w:val="22"/>
        </w:rPr>
        <w:t xml:space="preserve"> </w:t>
      </w:r>
      <w:r>
        <w:rPr>
          <w:rFonts w:hint="default" w:cs="Arial"/>
          <w:iCs/>
          <w:sz w:val="22"/>
          <w:szCs w:val="22"/>
          <w:lang w:val="pt-BR"/>
        </w:rPr>
        <w:t xml:space="preserve">nos </w:t>
      </w:r>
      <w:r>
        <w:rPr>
          <w:rFonts w:hint="default" w:ascii="Arial" w:hAnsi="Arial" w:cs="Arial"/>
          <w:iCs/>
          <w:sz w:val="22"/>
          <w:szCs w:val="22"/>
        </w:rPr>
        <w:t>seguintes critérios, sendo considerando para todos a situação existente na data da inscrição:</w:t>
      </w:r>
    </w:p>
    <w:p>
      <w:pPr>
        <w:numPr>
          <w:ilvl w:val="2"/>
          <w:numId w:val="1"/>
        </w:numPr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</w:rPr>
      </w:pPr>
      <w:r>
        <w:rPr>
          <w:rFonts w:hint="default" w:ascii="Arial" w:hAnsi="Arial" w:cs="Arial"/>
          <w:iCs/>
          <w:sz w:val="22"/>
          <w:szCs w:val="22"/>
        </w:rPr>
        <w:t>Situação atual do domicílio (a);</w:t>
      </w:r>
    </w:p>
    <w:p>
      <w:pPr>
        <w:numPr>
          <w:ilvl w:val="2"/>
          <w:numId w:val="1"/>
        </w:numPr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</w:rPr>
      </w:pPr>
      <w:r>
        <w:rPr>
          <w:rFonts w:hint="default" w:cs="Arial"/>
          <w:iCs/>
          <w:sz w:val="22"/>
          <w:szCs w:val="22"/>
          <w:lang w:val="pt-BR"/>
        </w:rPr>
        <w:t>Composição do Grupo Familiar</w:t>
      </w:r>
      <w:r>
        <w:rPr>
          <w:rFonts w:hint="default" w:ascii="Arial" w:hAnsi="Arial" w:cs="Arial"/>
          <w:iCs/>
          <w:sz w:val="22"/>
          <w:szCs w:val="22"/>
        </w:rPr>
        <w:t xml:space="preserve"> (b);</w:t>
      </w:r>
    </w:p>
    <w:p>
      <w:pPr>
        <w:numPr>
          <w:ilvl w:val="2"/>
          <w:numId w:val="1"/>
        </w:numPr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</w:rPr>
      </w:pPr>
      <w:r>
        <w:rPr>
          <w:rFonts w:hint="default" w:ascii="Arial" w:hAnsi="Arial" w:cs="Arial"/>
          <w:iCs/>
          <w:sz w:val="22"/>
          <w:szCs w:val="22"/>
        </w:rPr>
        <w:t>Renda familiar (c);</w:t>
      </w:r>
    </w:p>
    <w:p>
      <w:pPr>
        <w:numPr>
          <w:ilvl w:val="2"/>
          <w:numId w:val="1"/>
        </w:numPr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trike w:val="0"/>
          <w:dstrike w:val="0"/>
          <w:sz w:val="22"/>
          <w:szCs w:val="22"/>
        </w:rPr>
      </w:pPr>
      <w:r>
        <w:rPr>
          <w:rFonts w:hint="default" w:ascii="Arial" w:hAnsi="Arial" w:cs="Arial"/>
          <w:iCs/>
          <w:strike w:val="0"/>
          <w:dstrike w:val="0"/>
          <w:sz w:val="22"/>
          <w:szCs w:val="22"/>
        </w:rPr>
        <w:t>Situação d</w:t>
      </w:r>
      <w:r>
        <w:rPr>
          <w:rFonts w:hint="default" w:cs="Arial"/>
          <w:iCs/>
          <w:strike w:val="0"/>
          <w:dstrike w:val="0"/>
          <w:sz w:val="22"/>
          <w:szCs w:val="22"/>
          <w:lang w:val="pt-BR"/>
        </w:rPr>
        <w:t xml:space="preserve">a composição familiar </w:t>
      </w:r>
      <w:r>
        <w:rPr>
          <w:rFonts w:hint="default" w:ascii="Arial" w:hAnsi="Arial" w:cs="Arial"/>
          <w:iCs/>
          <w:strike w:val="0"/>
          <w:dstrike w:val="0"/>
          <w:sz w:val="22"/>
          <w:szCs w:val="22"/>
        </w:rPr>
        <w:t>(d);</w:t>
      </w:r>
    </w:p>
    <w:p>
      <w:pPr>
        <w:numPr>
          <w:ilvl w:val="2"/>
          <w:numId w:val="1"/>
        </w:numPr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</w:rPr>
      </w:pPr>
      <w:r>
        <w:rPr>
          <w:rFonts w:hint="default" w:ascii="Arial" w:hAnsi="Arial" w:cs="Arial"/>
          <w:iCs/>
          <w:sz w:val="22"/>
          <w:szCs w:val="22"/>
        </w:rPr>
        <w:t>Beneficiário em programas sociais (e).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color w:val="auto"/>
          <w:sz w:val="22"/>
          <w:szCs w:val="22"/>
        </w:rPr>
      </w:pPr>
      <w:r>
        <w:rPr>
          <w:rFonts w:hint="default" w:ascii="Arial" w:hAnsi="Arial" w:cs="Arial"/>
          <w:iCs/>
          <w:color w:val="auto"/>
          <w:sz w:val="22"/>
          <w:szCs w:val="22"/>
        </w:rPr>
        <w:t>A influência dos critérios enumerados no item 4.1</w:t>
      </w:r>
      <w:r>
        <w:rPr>
          <w:rFonts w:hint="default" w:cs="Arial"/>
          <w:iCs/>
          <w:color w:val="auto"/>
          <w:sz w:val="22"/>
          <w:szCs w:val="22"/>
          <w:lang w:val="pt-BR"/>
        </w:rPr>
        <w:t>.,</w:t>
      </w:r>
      <w:r>
        <w:rPr>
          <w:rFonts w:hint="default" w:ascii="Arial" w:hAnsi="Arial" w:cs="Arial"/>
          <w:iCs/>
          <w:color w:val="auto"/>
          <w:sz w:val="22"/>
          <w:szCs w:val="22"/>
        </w:rPr>
        <w:t xml:space="preserve"> fornecerá os pontos para classificação, de acordo com a seguinte fórmula: A + B + C + D + E</w:t>
      </w:r>
      <w:r>
        <w:rPr>
          <w:rFonts w:hint="default" w:cs="Arial"/>
          <w:iCs/>
          <w:color w:val="auto"/>
          <w:sz w:val="22"/>
          <w:szCs w:val="22"/>
          <w:lang w:val="pt-BR"/>
        </w:rPr>
        <w:t xml:space="preserve">, conforme tabela anexa </w:t>
      </w:r>
      <w:r>
        <w:rPr>
          <w:rFonts w:hint="default" w:cs="Arial"/>
          <w:i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(anexo VII)</w:t>
      </w:r>
      <w:r>
        <w:rPr>
          <w:rFonts w:hint="default" w:ascii="Arial" w:hAnsi="Arial" w:cs="Arial"/>
          <w:iCs/>
          <w:color w:val="auto"/>
          <w:sz w:val="22"/>
          <w:szCs w:val="22"/>
        </w:rPr>
        <w:t>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bCs/>
          <w:iCs/>
          <w:sz w:val="22"/>
          <w:szCs w:val="22"/>
        </w:rPr>
      </w:pPr>
      <w:r>
        <w:rPr>
          <w:rFonts w:hint="default" w:ascii="Arial" w:hAnsi="Arial" w:cs="Arial"/>
          <w:bCs/>
          <w:iCs/>
          <w:sz w:val="22"/>
          <w:szCs w:val="22"/>
        </w:rPr>
        <w:t>A classificação será em ordem decrescente de pontuação (do maior para o menor), apurado pela soma da pontuação atingida pelo candidato</w:t>
      </w:r>
      <w:r>
        <w:rPr>
          <w:rFonts w:hint="default" w:cs="Arial"/>
          <w:bCs/>
          <w:iCs/>
          <w:sz w:val="22"/>
          <w:szCs w:val="22"/>
          <w:lang w:val="pt-BR"/>
        </w:rPr>
        <w:t>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bCs/>
          <w:iCs/>
          <w:sz w:val="22"/>
          <w:szCs w:val="22"/>
        </w:rPr>
      </w:pPr>
      <w:r>
        <w:rPr>
          <w:rFonts w:hint="default" w:ascii="Arial" w:hAnsi="Arial"/>
          <w:bCs/>
          <w:iCs/>
          <w:sz w:val="22"/>
          <w:szCs w:val="22"/>
        </w:rPr>
        <w:t xml:space="preserve">Em caso de empate, o critério para </w:t>
      </w:r>
      <w:r>
        <w:rPr>
          <w:rFonts w:hint="default"/>
          <w:bCs/>
          <w:iCs/>
          <w:sz w:val="22"/>
          <w:szCs w:val="22"/>
          <w:lang w:val="pt-BR"/>
        </w:rPr>
        <w:t xml:space="preserve">o </w:t>
      </w:r>
      <w:r>
        <w:rPr>
          <w:rFonts w:hint="default" w:ascii="Arial" w:hAnsi="Arial"/>
          <w:bCs/>
          <w:iCs/>
          <w:sz w:val="22"/>
          <w:szCs w:val="22"/>
        </w:rPr>
        <w:t>desempate será o maior número de pontos obtidos sucessivamente nos seguintes itens de pontuação:</w:t>
      </w:r>
    </w:p>
    <w:p>
      <w:pPr>
        <w:numPr>
          <w:ilvl w:val="2"/>
          <w:numId w:val="1"/>
        </w:numPr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Renda Familiar;</w:t>
      </w:r>
    </w:p>
    <w:p>
      <w:pPr>
        <w:numPr>
          <w:ilvl w:val="2"/>
          <w:numId w:val="1"/>
        </w:numPr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Que tenha na composição do núcleo familiar:</w:t>
      </w:r>
    </w:p>
    <w:p>
      <w:pPr>
        <w:numPr>
          <w:ilvl w:val="3"/>
          <w:numId w:val="1"/>
        </w:numPr>
        <w:spacing w:line="360" w:lineRule="auto"/>
        <w:ind w:left="480" w:leftChars="2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Pessoa com idade igual ou superior a 60 anos;</w:t>
      </w:r>
    </w:p>
    <w:p>
      <w:pPr>
        <w:numPr>
          <w:ilvl w:val="3"/>
          <w:numId w:val="1"/>
        </w:numPr>
        <w:spacing w:line="360" w:lineRule="auto"/>
        <w:ind w:left="480" w:leftChars="2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Pessoa com deficiência;</w:t>
      </w:r>
    </w:p>
    <w:p>
      <w:pPr>
        <w:numPr>
          <w:ilvl w:val="3"/>
          <w:numId w:val="1"/>
        </w:numPr>
        <w:spacing w:line="360" w:lineRule="auto"/>
        <w:ind w:left="480" w:leftChars="2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Pessoa com doença crônica;</w:t>
      </w:r>
    </w:p>
    <w:p>
      <w:pPr>
        <w:numPr>
          <w:ilvl w:val="3"/>
          <w:numId w:val="1"/>
        </w:numPr>
        <w:spacing w:line="360" w:lineRule="auto"/>
        <w:ind w:left="480" w:leftChars="2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Criança entre 0 e 12 anos;</w:t>
      </w:r>
    </w:p>
    <w:p>
      <w:pPr>
        <w:numPr>
          <w:ilvl w:val="3"/>
          <w:numId w:val="1"/>
        </w:numPr>
        <w:spacing w:line="360" w:lineRule="auto"/>
        <w:ind w:left="480" w:leftChars="2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Gestante e/ou nutrizes.</w:t>
      </w:r>
    </w:p>
    <w:p>
      <w:pPr>
        <w:numPr>
          <w:ilvl w:val="2"/>
          <w:numId w:val="1"/>
        </w:numPr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cs="Arial"/>
          <w:i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Sorteio Público.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cs="Arial"/>
          <w:i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Definida a classificação, será publicado Edital preliminar dos classificados no programa Reformando Juntos, </w:t>
      </w:r>
      <w:r>
        <w:rPr>
          <w:rFonts w:hint="default"/>
          <w:i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cabendo recurso do interessado no prazo de 05 (cinco) dias úteis.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i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O recurso apresentado será encaminhado juntamente com a ficha de inscrição e documentos à autoridade superior para julgamento no prazo de até 03 (três) dias úteis.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i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Julgado os recursos, será publicado Edital</w:t>
      </w:r>
      <w:r>
        <w:rPr>
          <w:rFonts w:hint="default"/>
          <w:i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 Definitivo de Classificados no programa Reformando Juntos</w:t>
      </w:r>
      <w:r>
        <w:rPr>
          <w:rFonts w:hint="default" w:ascii="Arial" w:hAnsi="Arial"/>
          <w:i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/>
          <w:iCs/>
          <w:sz w:val="22"/>
          <w:szCs w:val="22"/>
          <w:lang w:val="pt-BR"/>
        </w:rPr>
        <w:t>O Conselho Municipal de Assistência Social e Habitação apreciará a relação dos candidatos classificados para o Programa Municipal de Reformando Juntos, e posteriormente se manifestará acerca dos mesmos, de acordo com os critérios deste Edital.</w:t>
      </w:r>
    </w:p>
    <w:p>
      <w:pPr>
        <w:spacing w:line="360" w:lineRule="auto"/>
        <w:jc w:val="both"/>
        <w:rPr>
          <w:rFonts w:hint="default" w:ascii="Arial" w:hAnsi="Arial" w:cs="Arial"/>
          <w:iCs/>
          <w:sz w:val="22"/>
          <w:szCs w:val="22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b/>
          <w:bCs/>
          <w:iCs/>
          <w:sz w:val="22"/>
          <w:szCs w:val="22"/>
          <w:lang w:val="pt-BR"/>
        </w:rPr>
      </w:pPr>
      <w:r>
        <w:rPr>
          <w:rFonts w:hint="default" w:cs="Arial"/>
          <w:b/>
          <w:bCs/>
          <w:iCs/>
          <w:sz w:val="22"/>
          <w:szCs w:val="22"/>
          <w:lang w:val="pt-BR"/>
        </w:rPr>
        <w:t>DA EXECUÇÃO DO PROGRAMA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 xml:space="preserve">Observando a ordem de classificação, será realizada visitas domiciliares para a </w:t>
      </w:r>
      <w:r>
        <w:rPr>
          <w:rFonts w:hint="default"/>
          <w:iCs/>
          <w:sz w:val="22"/>
          <w:szCs w:val="22"/>
          <w:lang w:val="pt-BR"/>
        </w:rPr>
        <w:t>avaliação socioeconômica familiar pelo Assistente Social, bem como pelo Arquiteto e/ou Engenheiro Civil, a fim de identificar as reformas e melhorias requisitas no ato da inscrição, bem como a real necessidade da realização, através de elaboração de projeto específico.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/>
          <w:iCs/>
          <w:sz w:val="22"/>
          <w:szCs w:val="22"/>
          <w:lang w:val="pt-BR"/>
        </w:rPr>
        <w:t xml:space="preserve">Em caso de alteração das informações apresentadas por ocasião da visita dos técnicos, será </w:t>
      </w:r>
      <w:r>
        <w:rPr>
          <w:rFonts w:hint="default" w:ascii="Arial" w:hAnsi="Arial" w:eastAsia="Arial Unicode MS" w:cs="Arial"/>
          <w:bCs/>
          <w:iCs/>
          <w:sz w:val="22"/>
          <w:szCs w:val="22"/>
        </w:rPr>
        <w:t>considerada aquela do momento da inscrição.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eastAsia="Arial Unicode MS" w:cs="Arial"/>
          <w:bCs/>
          <w:iCs/>
          <w:sz w:val="22"/>
          <w:szCs w:val="22"/>
          <w:lang w:val="pt-BR"/>
        </w:rPr>
        <w:t xml:space="preserve">Sendo verificado na visita técnica que </w:t>
      </w:r>
      <w:r>
        <w:rPr>
          <w:rFonts w:hint="default" w:eastAsia="Arial Unicode MS"/>
          <w:bCs/>
          <w:iCs/>
          <w:sz w:val="22"/>
          <w:szCs w:val="22"/>
          <w:lang w:val="pt-BR"/>
        </w:rPr>
        <w:t>o beneficiário omitiu informação ou prestou informações e documentos inverídicos, a equipe reportará o fato à comissão de seleção e classificação para fins de adoção das medidas cabíveis.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/>
          <w:iCs/>
          <w:sz w:val="22"/>
          <w:szCs w:val="22"/>
          <w:lang w:val="pt-BR"/>
        </w:rPr>
        <w:t>Sendo os dois pareceres técnicos favoráveis à realização da reforma, será elaborado o orçamento individual para aquisição dos materiais e/ou mão-de-obra de construção através de processo licitatório.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O valor a ser alcaçado no presente programa, por beneficiário, será limitado da seguinte forma:</w:t>
      </w:r>
    </w:p>
    <w:p>
      <w:pPr>
        <w:numPr>
          <w:ilvl w:val="2"/>
          <w:numId w:val="1"/>
        </w:numPr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/>
          <w:iCs/>
          <w:sz w:val="22"/>
          <w:szCs w:val="22"/>
          <w:lang w:val="pt-BR"/>
        </w:rPr>
        <w:t>Até R$</w:t>
      </w:r>
      <w:r>
        <w:rPr>
          <w:rFonts w:hint="default"/>
          <w:iCs/>
          <w:sz w:val="22"/>
          <w:szCs w:val="22"/>
          <w:lang w:val="pt-BR"/>
        </w:rPr>
        <w:t xml:space="preserve"> </w:t>
      </w:r>
      <w:r>
        <w:rPr>
          <w:rFonts w:hint="default" w:ascii="Arial" w:hAnsi="Arial"/>
          <w:iCs/>
          <w:sz w:val="22"/>
          <w:szCs w:val="22"/>
          <w:lang w:val="pt-BR"/>
        </w:rPr>
        <w:t xml:space="preserve">15.000,00 (quinze mil reais) para os beneficiários classificados na modalidade de </w:t>
      </w:r>
      <w:r>
        <w:rPr>
          <w:rFonts w:hint="default"/>
          <w:iCs/>
          <w:sz w:val="22"/>
          <w:szCs w:val="22"/>
          <w:lang w:val="pt-BR"/>
        </w:rPr>
        <w:t>a</w:t>
      </w:r>
      <w:r>
        <w:rPr>
          <w:rFonts w:hint="default" w:ascii="Arial" w:hAnsi="Arial"/>
          <w:iCs/>
          <w:sz w:val="22"/>
          <w:szCs w:val="22"/>
          <w:lang w:val="pt-BR"/>
        </w:rPr>
        <w:t>uto</w:t>
      </w:r>
      <w:r>
        <w:rPr>
          <w:rFonts w:hint="default"/>
          <w:iCs/>
          <w:sz w:val="22"/>
          <w:szCs w:val="22"/>
          <w:lang w:val="pt-BR"/>
        </w:rPr>
        <w:t>c</w:t>
      </w:r>
      <w:r>
        <w:rPr>
          <w:rFonts w:hint="default" w:ascii="Arial" w:hAnsi="Arial"/>
          <w:iCs/>
          <w:sz w:val="22"/>
          <w:szCs w:val="22"/>
          <w:lang w:val="pt-BR"/>
        </w:rPr>
        <w:t>onstrução;</w:t>
      </w:r>
    </w:p>
    <w:p>
      <w:pPr>
        <w:numPr>
          <w:ilvl w:val="2"/>
          <w:numId w:val="1"/>
        </w:numPr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/>
          <w:iCs/>
          <w:sz w:val="22"/>
          <w:szCs w:val="22"/>
          <w:lang w:val="pt-BR"/>
        </w:rPr>
        <w:t>Até R$</w:t>
      </w:r>
      <w:r>
        <w:rPr>
          <w:rFonts w:hint="default"/>
          <w:iCs/>
          <w:sz w:val="22"/>
          <w:szCs w:val="22"/>
          <w:lang w:val="pt-BR"/>
        </w:rPr>
        <w:t xml:space="preserve"> </w:t>
      </w:r>
      <w:r>
        <w:rPr>
          <w:rFonts w:hint="default" w:ascii="Arial" w:hAnsi="Arial"/>
          <w:iCs/>
          <w:sz w:val="22"/>
          <w:szCs w:val="22"/>
          <w:lang w:val="pt-BR"/>
        </w:rPr>
        <w:t xml:space="preserve">22.000,00 (vinte e dois mil reais) para os beneficiários classificados na modalidade de </w:t>
      </w:r>
      <w:r>
        <w:rPr>
          <w:rFonts w:hint="default"/>
          <w:iCs/>
          <w:sz w:val="22"/>
          <w:szCs w:val="22"/>
          <w:lang w:val="pt-BR"/>
        </w:rPr>
        <w:t>a</w:t>
      </w:r>
      <w:r>
        <w:rPr>
          <w:rFonts w:hint="default" w:ascii="Arial" w:hAnsi="Arial"/>
          <w:iCs/>
          <w:sz w:val="22"/>
          <w:szCs w:val="22"/>
          <w:lang w:val="pt-BR"/>
        </w:rPr>
        <w:t xml:space="preserve">dministração </w:t>
      </w:r>
      <w:r>
        <w:rPr>
          <w:rFonts w:hint="default"/>
          <w:iCs/>
          <w:sz w:val="22"/>
          <w:szCs w:val="22"/>
          <w:lang w:val="pt-BR"/>
        </w:rPr>
        <w:t>d</w:t>
      </w:r>
      <w:r>
        <w:rPr>
          <w:rFonts w:hint="default" w:ascii="Arial" w:hAnsi="Arial"/>
          <w:iCs/>
          <w:sz w:val="22"/>
          <w:szCs w:val="22"/>
          <w:lang w:val="pt-BR"/>
        </w:rPr>
        <w:t>ireta.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/>
          <w:iCs/>
          <w:sz w:val="22"/>
          <w:szCs w:val="22"/>
          <w:lang w:val="pt-BR"/>
        </w:rPr>
        <w:t xml:space="preserve">O número de beneficiários </w:t>
      </w:r>
      <w:r>
        <w:rPr>
          <w:rFonts w:hint="default"/>
          <w:iCs/>
          <w:sz w:val="22"/>
          <w:szCs w:val="22"/>
          <w:lang w:val="pt-BR"/>
        </w:rPr>
        <w:t>atendidos no</w:t>
      </w:r>
      <w:r>
        <w:rPr>
          <w:rFonts w:hint="default" w:ascii="Arial" w:hAnsi="Arial"/>
          <w:iCs/>
          <w:sz w:val="22"/>
          <w:szCs w:val="22"/>
          <w:lang w:val="pt-BR"/>
        </w:rPr>
        <w:t xml:space="preserve"> </w:t>
      </w:r>
      <w:r>
        <w:rPr>
          <w:rFonts w:hint="default"/>
          <w:iCs/>
          <w:sz w:val="22"/>
          <w:szCs w:val="22"/>
          <w:lang w:val="pt-BR"/>
        </w:rPr>
        <w:t>p</w:t>
      </w:r>
      <w:r>
        <w:rPr>
          <w:rFonts w:hint="default" w:ascii="Arial" w:hAnsi="Arial"/>
          <w:iCs/>
          <w:sz w:val="22"/>
          <w:szCs w:val="22"/>
          <w:lang w:val="pt-BR"/>
        </w:rPr>
        <w:t>rograma será de acordo com a disponibilidade orçamentária</w:t>
      </w:r>
      <w:r>
        <w:rPr>
          <w:rFonts w:hint="default"/>
          <w:iCs/>
          <w:sz w:val="22"/>
          <w:szCs w:val="22"/>
          <w:lang w:val="pt-BR"/>
        </w:rPr>
        <w:t xml:space="preserve"> anual</w:t>
      </w:r>
      <w:r>
        <w:rPr>
          <w:rFonts w:hint="default" w:ascii="Arial" w:hAnsi="Arial"/>
          <w:iCs/>
          <w:sz w:val="22"/>
          <w:szCs w:val="22"/>
          <w:lang w:val="pt-BR"/>
        </w:rPr>
        <w:t xml:space="preserve"> da Secretaria Municipal de Assistência Social e Habitação, até o atendimento de todos os inscritos.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Para a modalidade de reforma habitacional de administração direta, o Município lançará edital para a contratação da mão de obra e materiais.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 xml:space="preserve">Após homologação da licitação e definida a(s) empresa(s) vencedora(s), a Secretaria Municipal de Assistência Social e Habitação promoverá encontros/reuniões com os beneficiários, equipe técnica e empresa contratada, </w:t>
      </w:r>
      <w:r>
        <w:rPr>
          <w:rFonts w:hint="default"/>
          <w:iCs/>
          <w:sz w:val="22"/>
          <w:szCs w:val="22"/>
          <w:lang w:val="pt-BR"/>
        </w:rPr>
        <w:t>a fim de orientar quanto a execução da reforma habitacional, além das demais informações que se fizerem necessárias.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/>
          <w:iCs/>
          <w:sz w:val="22"/>
          <w:szCs w:val="22"/>
          <w:lang w:val="pt-BR"/>
        </w:rPr>
        <w:t>Para a modalidade de reforma habitacional de</w:t>
      </w:r>
      <w:r>
        <w:rPr>
          <w:rFonts w:hint="default"/>
          <w:iCs/>
          <w:sz w:val="22"/>
          <w:szCs w:val="22"/>
          <w:lang w:val="pt-BR"/>
        </w:rPr>
        <w:t xml:space="preserve"> autoconstrução, deverá ser observado o seguinte:</w:t>
      </w:r>
    </w:p>
    <w:p>
      <w:pPr>
        <w:numPr>
          <w:ilvl w:val="2"/>
          <w:numId w:val="1"/>
        </w:numPr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/>
          <w:iCs/>
          <w:sz w:val="22"/>
          <w:szCs w:val="22"/>
          <w:lang w:val="pt-BR"/>
        </w:rPr>
        <w:t xml:space="preserve">A reforma deverá ser executada </w:t>
      </w:r>
      <w:r>
        <w:rPr>
          <w:rFonts w:hint="default"/>
          <w:iCs/>
          <w:sz w:val="22"/>
          <w:szCs w:val="22"/>
          <w:lang w:val="pt-BR"/>
        </w:rPr>
        <w:t>no prazo máximo de</w:t>
      </w:r>
      <w:r>
        <w:rPr>
          <w:rFonts w:hint="default" w:ascii="Arial" w:hAnsi="Arial"/>
          <w:iCs/>
          <w:sz w:val="22"/>
          <w:szCs w:val="22"/>
          <w:lang w:val="pt-BR"/>
        </w:rPr>
        <w:t xml:space="preserve"> 90 (noventa) dias após a entrega do material de construção, conforme Termo de </w:t>
      </w:r>
      <w:r>
        <w:rPr>
          <w:rFonts w:hint="default"/>
          <w:iCs/>
          <w:sz w:val="22"/>
          <w:szCs w:val="22"/>
          <w:lang w:val="pt-BR"/>
        </w:rPr>
        <w:t xml:space="preserve">Recebimento e </w:t>
      </w:r>
      <w:r>
        <w:rPr>
          <w:rFonts w:hint="default" w:ascii="Arial" w:hAnsi="Arial"/>
          <w:iCs/>
          <w:sz w:val="22"/>
          <w:szCs w:val="22"/>
          <w:lang w:val="pt-BR"/>
        </w:rPr>
        <w:t>Compromisso</w:t>
      </w:r>
      <w:r>
        <w:rPr>
          <w:rFonts w:hint="default"/>
          <w:iCs/>
          <w:sz w:val="22"/>
          <w:szCs w:val="22"/>
          <w:lang w:val="pt-BR"/>
        </w:rPr>
        <w:t xml:space="preserve"> </w:t>
      </w:r>
      <w:r>
        <w:rPr>
          <w:rFonts w:hint="default" w:ascii="Arial" w:hAnsi="Arial"/>
          <w:iCs/>
          <w:sz w:val="22"/>
          <w:szCs w:val="22"/>
          <w:lang w:val="pt-BR"/>
        </w:rPr>
        <w:t>assinad</w:t>
      </w:r>
      <w:r>
        <w:rPr>
          <w:rFonts w:hint="default"/>
          <w:iCs/>
          <w:sz w:val="22"/>
          <w:szCs w:val="22"/>
          <w:lang w:val="pt-BR"/>
        </w:rPr>
        <w:t>o</w:t>
      </w:r>
      <w:r>
        <w:rPr>
          <w:rFonts w:hint="default" w:ascii="Arial" w:hAnsi="Arial"/>
          <w:iCs/>
          <w:sz w:val="22"/>
          <w:szCs w:val="22"/>
          <w:lang w:val="pt-BR"/>
        </w:rPr>
        <w:t xml:space="preserve"> pelo beneficiário.</w:t>
      </w:r>
    </w:p>
    <w:p>
      <w:pPr>
        <w:numPr>
          <w:ilvl w:val="2"/>
          <w:numId w:val="1"/>
        </w:numPr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/>
          <w:iCs/>
          <w:sz w:val="22"/>
          <w:szCs w:val="22"/>
          <w:lang w:val="pt-BR"/>
        </w:rPr>
        <w:t>Excepcionalmente, comprovando o beneficiário que iniciou a autoconstrução, todavia não a concluiu em razão de fatores externos, caso fortuito ou força maior, o prazo estabelecido no caput poderá ser prorrogado uma única vez</w:t>
      </w:r>
      <w:r>
        <w:rPr>
          <w:rFonts w:hint="default"/>
          <w:iCs/>
          <w:sz w:val="22"/>
          <w:szCs w:val="22"/>
          <w:lang w:val="pt-BR"/>
        </w:rPr>
        <w:t>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/>
          <w:iCs/>
          <w:sz w:val="22"/>
          <w:szCs w:val="22"/>
          <w:lang w:val="pt-BR"/>
        </w:rPr>
        <w:t xml:space="preserve">Decorrido o prazo </w:t>
      </w:r>
      <w:r>
        <w:rPr>
          <w:rFonts w:hint="default"/>
          <w:iCs/>
          <w:sz w:val="22"/>
          <w:szCs w:val="22"/>
          <w:lang w:val="pt-BR"/>
        </w:rPr>
        <w:t>para a execução da reforma na modalidade autoconstrução</w:t>
      </w:r>
      <w:r>
        <w:rPr>
          <w:rFonts w:hint="default" w:ascii="Arial" w:hAnsi="Arial"/>
          <w:iCs/>
          <w:sz w:val="22"/>
          <w:szCs w:val="22"/>
          <w:lang w:val="pt-BR"/>
        </w:rPr>
        <w:t>, realizada vistoria no imóvel e constatado o seu descumprimento, deverá o beneficiário realizar a devolução do material ou, na sua impossibilidade, ressarcir a Administração Pública Municipal o valor equivalente, devidamente corrigido.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b/>
          <w:bCs/>
          <w:iCs/>
          <w:sz w:val="22"/>
          <w:szCs w:val="22"/>
          <w:lang w:val="pt-BR"/>
        </w:rPr>
        <w:t>DAS DISPOSIÇÕES FINAIS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 xml:space="preserve">O beneficiário no presente programa habitacional será desclassificado, </w:t>
      </w:r>
      <w:r>
        <w:rPr>
          <w:rFonts w:hint="default"/>
          <w:iCs/>
          <w:sz w:val="22"/>
          <w:szCs w:val="22"/>
          <w:lang w:val="pt-BR"/>
        </w:rPr>
        <w:t>quando constatado, a qualquer momento que:</w:t>
      </w:r>
    </w:p>
    <w:p>
      <w:pPr>
        <w:numPr>
          <w:ilvl w:val="2"/>
          <w:numId w:val="1"/>
        </w:numPr>
        <w:spacing w:line="360" w:lineRule="auto"/>
        <w:ind w:left="238" w:leftChars="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/>
          <w:iCs/>
          <w:sz w:val="22"/>
          <w:szCs w:val="22"/>
          <w:lang w:val="pt-BR"/>
        </w:rPr>
        <w:t>O</w:t>
      </w:r>
      <w:r>
        <w:rPr>
          <w:rFonts w:hint="default" w:ascii="Arial" w:hAnsi="Arial"/>
          <w:iCs/>
          <w:sz w:val="22"/>
          <w:szCs w:val="22"/>
          <w:lang w:val="pt-BR"/>
        </w:rPr>
        <w:t>miti</w:t>
      </w:r>
      <w:r>
        <w:rPr>
          <w:rFonts w:hint="default"/>
          <w:iCs/>
          <w:sz w:val="22"/>
          <w:szCs w:val="22"/>
          <w:lang w:val="pt-BR"/>
        </w:rPr>
        <w:t>u</w:t>
      </w:r>
      <w:r>
        <w:rPr>
          <w:rFonts w:hint="default" w:ascii="Arial" w:hAnsi="Arial"/>
          <w:iCs/>
          <w:sz w:val="22"/>
          <w:szCs w:val="22"/>
          <w:lang w:val="pt-BR"/>
        </w:rPr>
        <w:t xml:space="preserve"> informações ou prest</w:t>
      </w:r>
      <w:r>
        <w:rPr>
          <w:rFonts w:hint="default"/>
          <w:iCs/>
          <w:sz w:val="22"/>
          <w:szCs w:val="22"/>
          <w:lang w:val="pt-BR"/>
        </w:rPr>
        <w:t>ou</w:t>
      </w:r>
      <w:r>
        <w:rPr>
          <w:rFonts w:hint="default" w:ascii="Arial" w:hAnsi="Arial"/>
          <w:iCs/>
          <w:sz w:val="22"/>
          <w:szCs w:val="22"/>
          <w:lang w:val="pt-BR"/>
        </w:rPr>
        <w:t xml:space="preserve"> informações e documentos inverídicos</w:t>
      </w:r>
      <w:r>
        <w:rPr>
          <w:rFonts w:hint="default"/>
          <w:iCs/>
          <w:sz w:val="22"/>
          <w:szCs w:val="22"/>
          <w:lang w:val="pt-BR"/>
        </w:rPr>
        <w:t>;</w:t>
      </w:r>
    </w:p>
    <w:p>
      <w:pPr>
        <w:numPr>
          <w:ilvl w:val="2"/>
          <w:numId w:val="1"/>
        </w:numPr>
        <w:spacing w:line="360" w:lineRule="auto"/>
        <w:ind w:left="238" w:leftChars="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/>
          <w:iCs/>
          <w:sz w:val="22"/>
          <w:szCs w:val="22"/>
          <w:lang w:val="pt-BR"/>
        </w:rPr>
        <w:t>T</w:t>
      </w:r>
      <w:r>
        <w:rPr>
          <w:rFonts w:hint="default" w:ascii="Arial" w:hAnsi="Arial"/>
          <w:iCs/>
          <w:sz w:val="22"/>
          <w:szCs w:val="22"/>
          <w:lang w:val="pt-BR"/>
        </w:rPr>
        <w:t>enha o inscrito, após a inscrição no programa, deixado de estar na situação de vulnerabilidade</w:t>
      </w:r>
      <w:r>
        <w:rPr>
          <w:rFonts w:hint="default"/>
          <w:iCs/>
          <w:sz w:val="22"/>
          <w:szCs w:val="22"/>
          <w:lang w:val="pt-BR"/>
        </w:rPr>
        <w:t>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Por meio de Portaria, será designada Comissão de Seleção e Classificação para a execução do presente programa habitacional, composta por no mínimo três membros entre técnicos da Assistência Social e Setor de Arquitetura/Engenharia.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Eventuais omissões constantes do presente Edital serão dirimidas pela Comissão de Seleção e Classificação, a qual deverá se nortear pelas normas em vigor, princípios e diretrizes afetos a política habitacional do município, devendo suas decisões constar em ata de reunião assinada por todos os membros.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/>
          <w:iCs/>
          <w:sz w:val="22"/>
          <w:szCs w:val="22"/>
          <w:lang w:val="pt-BR"/>
        </w:rPr>
        <w:t xml:space="preserve">Este Edital de Chamamento Público será amplamente divulgado por todas as formas possíveis, sendo obrigatória </w:t>
      </w:r>
      <w:r>
        <w:rPr>
          <w:rFonts w:hint="default"/>
          <w:iCs/>
          <w:sz w:val="22"/>
          <w:szCs w:val="22"/>
          <w:lang w:val="pt-BR"/>
        </w:rPr>
        <w:t>sua</w:t>
      </w:r>
      <w:r>
        <w:rPr>
          <w:rFonts w:hint="default" w:ascii="Arial" w:hAnsi="Arial"/>
          <w:iCs/>
          <w:sz w:val="22"/>
          <w:szCs w:val="22"/>
          <w:lang w:val="pt-BR"/>
        </w:rPr>
        <w:t xml:space="preserve"> publicação</w:t>
      </w:r>
      <w:r>
        <w:rPr>
          <w:rFonts w:hint="default"/>
          <w:iCs/>
          <w:sz w:val="22"/>
          <w:szCs w:val="22"/>
          <w:lang w:val="pt-BR"/>
        </w:rPr>
        <w:t xml:space="preserve"> no endereço eletrônico do Município e </w:t>
      </w:r>
      <w:r>
        <w:rPr>
          <w:rFonts w:hint="default" w:ascii="Arial" w:hAnsi="Arial"/>
          <w:iCs/>
          <w:sz w:val="22"/>
          <w:szCs w:val="22"/>
          <w:lang w:val="pt-BR"/>
        </w:rPr>
        <w:t>no Mural de Publicações da Prefeitura, bem como divulgado em</w:t>
      </w:r>
      <w:r>
        <w:rPr>
          <w:rFonts w:hint="default"/>
          <w:iCs/>
          <w:sz w:val="22"/>
          <w:szCs w:val="22"/>
          <w:lang w:val="pt-BR"/>
        </w:rPr>
        <w:t xml:space="preserve"> sites de notícias locais,</w:t>
      </w:r>
      <w:r>
        <w:rPr>
          <w:rFonts w:hint="default" w:ascii="Arial" w:hAnsi="Arial"/>
          <w:iCs/>
          <w:sz w:val="22"/>
          <w:szCs w:val="22"/>
          <w:lang w:val="pt-BR"/>
        </w:rPr>
        <w:t xml:space="preserve"> rádio</w:t>
      </w:r>
      <w:r>
        <w:rPr>
          <w:rFonts w:hint="default"/>
          <w:iCs/>
          <w:sz w:val="22"/>
          <w:szCs w:val="22"/>
          <w:lang w:val="pt-BR"/>
        </w:rPr>
        <w:t>s</w:t>
      </w:r>
      <w:r>
        <w:rPr>
          <w:rFonts w:hint="default" w:ascii="Arial" w:hAnsi="Arial"/>
          <w:iCs/>
          <w:sz w:val="22"/>
          <w:szCs w:val="22"/>
          <w:lang w:val="pt-BR"/>
        </w:rPr>
        <w:t xml:space="preserve"> </w:t>
      </w:r>
      <w:r>
        <w:rPr>
          <w:rFonts w:hint="default"/>
          <w:iCs/>
          <w:sz w:val="22"/>
          <w:szCs w:val="22"/>
          <w:lang w:val="pt-BR"/>
        </w:rPr>
        <w:t>e outros meios de comunicação</w:t>
      </w:r>
      <w:r>
        <w:rPr>
          <w:rFonts w:hint="default" w:ascii="Arial" w:hAnsi="Arial"/>
          <w:iCs/>
          <w:sz w:val="22"/>
          <w:szCs w:val="22"/>
          <w:lang w:val="pt-BR"/>
        </w:rPr>
        <w:t>.</w:t>
      </w:r>
    </w:p>
    <w:p>
      <w:pPr>
        <w:spacing w:line="360" w:lineRule="auto"/>
        <w:jc w:val="both"/>
        <w:rPr>
          <w:rFonts w:hint="default" w:ascii="Arial" w:hAnsi="Arial" w:eastAsia="Arial Unicode MS" w:cs="Arial"/>
          <w:iCs/>
          <w:sz w:val="22"/>
          <w:szCs w:val="22"/>
        </w:rPr>
      </w:pPr>
    </w:p>
    <w:p>
      <w:pPr>
        <w:spacing w:line="360" w:lineRule="auto"/>
        <w:jc w:val="right"/>
        <w:rPr>
          <w:rFonts w:hint="default" w:eastAsia="Arial Unicode MS" w:cs="Arial"/>
          <w:iCs/>
          <w:sz w:val="22"/>
          <w:szCs w:val="22"/>
          <w:lang w:val="pt-BR"/>
        </w:rPr>
      </w:pPr>
      <w:r>
        <w:rPr>
          <w:rFonts w:hint="default" w:eastAsia="Arial Unicode MS" w:cs="Arial"/>
          <w:iCs/>
          <w:sz w:val="22"/>
          <w:szCs w:val="22"/>
          <w:lang w:val="pt-BR"/>
        </w:rPr>
        <w:t>Não-Me-Toque (RS), 30 de Junho de 2023.</w:t>
      </w:r>
    </w:p>
    <w:p>
      <w:pPr>
        <w:spacing w:line="360" w:lineRule="auto"/>
        <w:jc w:val="center"/>
        <w:rPr>
          <w:rFonts w:hint="default" w:eastAsia="Arial Unicode MS" w:cs="Arial"/>
          <w:iCs/>
          <w:sz w:val="22"/>
          <w:szCs w:val="22"/>
          <w:lang w:val="pt-BR"/>
        </w:rPr>
      </w:pPr>
    </w:p>
    <w:p>
      <w:pPr>
        <w:spacing w:line="360" w:lineRule="auto"/>
        <w:jc w:val="center"/>
        <w:rPr>
          <w:rFonts w:hint="default" w:eastAsia="Arial Unicode MS" w:cs="Arial"/>
          <w:iCs/>
          <w:sz w:val="22"/>
          <w:szCs w:val="22"/>
          <w:lang w:val="pt-BR"/>
        </w:rPr>
      </w:pPr>
    </w:p>
    <w:p>
      <w:pPr>
        <w:spacing w:line="360" w:lineRule="auto"/>
        <w:jc w:val="right"/>
        <w:rPr>
          <w:rFonts w:hint="default" w:eastAsia="Arial Unicode MS" w:cs="Arial"/>
          <w:iCs/>
          <w:sz w:val="22"/>
          <w:szCs w:val="22"/>
          <w:lang w:val="pt-BR"/>
        </w:rPr>
      </w:pPr>
      <w:r>
        <w:rPr>
          <w:rFonts w:hint="default" w:eastAsia="Arial Unicode MS" w:cs="Arial"/>
          <w:iCs/>
          <w:sz w:val="22"/>
          <w:szCs w:val="22"/>
          <w:lang w:val="pt-BR"/>
        </w:rPr>
        <w:t>Gilson dos Santos</w:t>
      </w:r>
    </w:p>
    <w:p>
      <w:pPr>
        <w:spacing w:line="360" w:lineRule="auto"/>
        <w:jc w:val="right"/>
        <w:rPr>
          <w:rFonts w:hint="default" w:eastAsia="Arial Unicode MS" w:cs="Arial"/>
          <w:iCs/>
          <w:sz w:val="22"/>
          <w:szCs w:val="22"/>
          <w:lang w:val="pt-BR"/>
        </w:rPr>
      </w:pPr>
      <w:r>
        <w:rPr>
          <w:rFonts w:hint="default" w:eastAsia="Arial Unicode MS" w:cs="Arial"/>
          <w:iCs/>
          <w:sz w:val="22"/>
          <w:szCs w:val="22"/>
          <w:lang w:val="pt-BR"/>
        </w:rPr>
        <w:t>Prefeito Municipal</w:t>
      </w:r>
    </w:p>
    <w:p>
      <w:pPr>
        <w:spacing w:line="360" w:lineRule="auto"/>
        <w:jc w:val="left"/>
        <w:rPr>
          <w:rFonts w:hint="default" w:eastAsia="Arial Unicode MS"/>
          <w:iCs/>
          <w:sz w:val="22"/>
          <w:szCs w:val="22"/>
          <w:lang w:val="pt-BR"/>
        </w:rPr>
      </w:pPr>
      <w:r>
        <w:rPr>
          <w:rFonts w:hint="default" w:eastAsia="Arial Unicode MS"/>
          <w:iCs/>
          <w:sz w:val="22"/>
          <w:szCs w:val="22"/>
          <w:lang w:val="pt-BR"/>
        </w:rPr>
        <w:t>Registre-se e publique-se.</w:t>
      </w:r>
    </w:p>
    <w:p>
      <w:pPr>
        <w:spacing w:line="360" w:lineRule="auto"/>
        <w:jc w:val="left"/>
        <w:rPr>
          <w:rFonts w:hint="default" w:eastAsia="Arial Unicode MS"/>
          <w:iCs/>
          <w:sz w:val="22"/>
          <w:szCs w:val="22"/>
          <w:lang w:val="pt-BR"/>
        </w:rPr>
      </w:pPr>
    </w:p>
    <w:p>
      <w:pPr>
        <w:spacing w:line="360" w:lineRule="auto"/>
        <w:jc w:val="left"/>
        <w:rPr>
          <w:rFonts w:hint="default" w:eastAsia="Arial Unicode MS"/>
          <w:iCs/>
          <w:sz w:val="22"/>
          <w:szCs w:val="22"/>
          <w:lang w:val="pt-BR"/>
        </w:rPr>
      </w:pPr>
      <w:r>
        <w:rPr>
          <w:rFonts w:hint="default" w:eastAsia="Arial Unicode MS"/>
          <w:iCs/>
          <w:sz w:val="22"/>
          <w:szCs w:val="22"/>
          <w:lang w:val="pt-BR"/>
        </w:rPr>
        <w:t>Noeli Verônica Machry Santos</w:t>
      </w:r>
    </w:p>
    <w:p>
      <w:pPr>
        <w:spacing w:line="360" w:lineRule="auto"/>
        <w:jc w:val="left"/>
        <w:rPr>
          <w:rFonts w:hint="default" w:eastAsia="Arial Unicode MS" w:cs="Arial"/>
          <w:iCs/>
          <w:sz w:val="22"/>
          <w:szCs w:val="22"/>
          <w:lang w:val="pt-BR"/>
        </w:rPr>
      </w:pPr>
      <w:r>
        <w:rPr>
          <w:rFonts w:hint="default" w:eastAsia="Arial Unicode MS"/>
          <w:iCs/>
          <w:sz w:val="22"/>
          <w:szCs w:val="22"/>
          <w:lang w:val="pt-BR"/>
        </w:rPr>
        <w:t>Secretária Municipal de Administração e Planejamento</w:t>
      </w:r>
    </w:p>
    <w:p>
      <w:pPr>
        <w:rPr>
          <w:rFonts w:hint="default" w:eastAsia="Arial Unicode MS" w:cs="Arial"/>
          <w:iCs/>
          <w:sz w:val="22"/>
          <w:szCs w:val="22"/>
          <w:lang w:val="pt-BR"/>
        </w:rPr>
      </w:pPr>
      <w:r>
        <w:rPr>
          <w:rFonts w:hint="default" w:eastAsia="Arial Unicode MS" w:cs="Arial"/>
          <w:iCs/>
          <w:sz w:val="22"/>
          <w:szCs w:val="22"/>
          <w:lang w:val="pt-BR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>ANEXO 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2"/>
          <w:szCs w:val="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>FICHA DE INSCRIÇÃO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>PROGRAMA HABITACIONAL REFORMANDO JUNTOS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13"/>
          <w:szCs w:val="13"/>
          <w:lang w:val="pt-BR"/>
        </w:rPr>
      </w:pP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0"/>
        <w:gridCol w:w="245"/>
        <w:gridCol w:w="1268"/>
        <w:gridCol w:w="3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 xml:space="preserve">NOME DO CANDIDATO: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CPF:</w:t>
            </w:r>
          </w:p>
        </w:tc>
        <w:tc>
          <w:tcPr>
            <w:tcW w:w="50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IDENTIDADE: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DATA DE NASCIMENTO: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ENDEREÇO: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BAIRRO:</w:t>
            </w:r>
          </w:p>
        </w:tc>
        <w:tc>
          <w:tcPr>
            <w:tcW w:w="4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MUNICÍPIO: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Arial" w:hAnsi="Arial" w:cs="Arial"/>
                <w:b/>
                <w:bCs/>
                <w:sz w:val="6"/>
                <w:szCs w:val="6"/>
                <w:vertAlign w:val="baseline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NOME DOS INTEGRANTES DO GRUPO FAMILIAR</w:t>
            </w:r>
            <w:r>
              <w:rPr>
                <w:rStyle w:val="5"/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footnoteReference w:id="0"/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__________________________________________ CPF: __________________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__________________________________________ CPF: __________________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__________________________________________ CPF: __________________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__________________________________________ CPF: __________________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__________________________________________ CPF: __________________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__________________________________________ CPF: 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Arial" w:hAnsi="Arial" w:cs="Arial"/>
                <w:b/>
                <w:bCs/>
                <w:sz w:val="8"/>
                <w:szCs w:val="8"/>
                <w:vertAlign w:val="baseline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MODALIDADE DE REFORMA/MELHORIA QUE PRETENDE: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Arial" w:hAnsi="Arial" w:cs="Arial"/>
                <w:b w:val="0"/>
                <w:bCs w:val="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vertAlign w:val="baseline"/>
                <w:lang w:val="pt-BR"/>
              </w:rPr>
              <w:t xml:space="preserve">(    ) </w:t>
            </w:r>
            <w:r>
              <w:rPr>
                <w:rFonts w:hint="default" w:ascii="Arial" w:hAnsi="Arial" w:cs="Arial"/>
                <w:b w:val="0"/>
                <w:bCs w:val="0"/>
                <w:iCs/>
                <w:sz w:val="18"/>
                <w:szCs w:val="18"/>
                <w:lang w:val="pt-BR"/>
              </w:rPr>
              <w:t>Construção ou reforma de módulo sanitário.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Arial" w:hAnsi="Arial" w:cs="Arial"/>
                <w:b w:val="0"/>
                <w:bCs w:val="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vertAlign w:val="baseline"/>
                <w:lang w:val="pt-BR"/>
              </w:rPr>
              <w:t>(    ) Construção de acessibilidade à pessoa com deficiência ou idosa.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Arial" w:hAnsi="Arial" w:cs="Arial"/>
                <w:b w:val="0"/>
                <w:bCs w:val="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vertAlign w:val="baseline"/>
                <w:lang w:val="pt-BR"/>
              </w:rPr>
              <w:t>(    ) Reforma ou substituição de telhados.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Arial" w:hAnsi="Arial" w:cs="Arial"/>
                <w:b w:val="0"/>
                <w:bCs w:val="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vertAlign w:val="baseline"/>
                <w:lang w:val="pt-BR"/>
              </w:rPr>
              <w:t>(    ) Reforma ou substituição de pisos ou assoalhos.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Arial" w:hAnsi="Arial" w:cs="Arial"/>
                <w:b w:val="0"/>
                <w:bCs w:val="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vertAlign w:val="baseline"/>
                <w:lang w:val="pt-BR"/>
              </w:rPr>
              <w:t>(    ) Reforma de paredes internas ou externas.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Arial" w:hAnsi="Arial" w:cs="Arial"/>
                <w:b w:val="0"/>
                <w:bCs w:val="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vertAlign w:val="baseline"/>
                <w:lang w:val="pt-BR"/>
              </w:rPr>
              <w:t>(    ) Instalação hidráulica e elétrica.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Arial" w:hAnsi="Arial" w:cs="Arial"/>
                <w:b w:val="0"/>
                <w:bCs w:val="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vertAlign w:val="baseline"/>
                <w:lang w:val="pt-BR"/>
              </w:rPr>
              <w:t>(    ) Pintura interna ou externa.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vertAlign w:val="baseline"/>
                <w:lang w:val="pt-BR"/>
              </w:rPr>
              <w:t>(    ) OUTRA: 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Arial" w:hAnsi="Arial" w:cs="Arial"/>
                <w:b/>
                <w:bCs/>
                <w:sz w:val="8"/>
                <w:szCs w:val="8"/>
                <w:vertAlign w:val="baseline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FORMA DE EXECUÇÃO: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Arial" w:hAnsi="Arial"/>
                <w:b w:val="0"/>
                <w:bCs w:val="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vertAlign w:val="baseline"/>
                <w:lang w:val="pt-BR"/>
              </w:rPr>
              <w:t xml:space="preserve">(    ) Administração Direta: </w:t>
            </w:r>
            <w:r>
              <w:rPr>
                <w:rFonts w:hint="default" w:ascii="Arial" w:hAnsi="Arial"/>
                <w:b w:val="0"/>
                <w:bCs w:val="0"/>
                <w:sz w:val="18"/>
                <w:szCs w:val="18"/>
                <w:vertAlign w:val="baseline"/>
                <w:lang w:val="pt-BR"/>
              </w:rPr>
              <w:t>o Município fornece os materiais de construção e a mão-de-obra necessária para executar a reforma, ou;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rFonts w:hint="default" w:ascii="Arial" w:hAnsi="Arial"/>
                <w:b w:val="0"/>
                <w:bCs w:val="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/>
                <w:b w:val="0"/>
                <w:bCs w:val="0"/>
                <w:sz w:val="18"/>
                <w:szCs w:val="18"/>
                <w:vertAlign w:val="baseline"/>
                <w:lang w:val="pt-BR"/>
              </w:rPr>
              <w:t>(    ) Autoconstrução: o Município fornece os materiais de construção para a reforma ou melhorias e a família executa as suas expensas ou por meio da contratação de terceiro a mão-de-obra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Não-Me-Toque (RS), ____ de julho de 2023.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Assinatura</w:t>
      </w:r>
      <w:r>
        <w:rPr>
          <w:rFonts w:hint="default" w:ascii="Arial" w:hAnsi="Arial" w:cs="Arial"/>
          <w:lang w:val="pt-BR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18"/>
          <w:lang w:val="pt-BR"/>
        </w:rPr>
      </w:pPr>
      <w:r>
        <w:rPr>
          <w:rFonts w:hint="default" w:ascii="Arial" w:hAnsi="Arial" w:cs="Arial"/>
          <w:b/>
          <w:bCs/>
          <w:sz w:val="22"/>
          <w:szCs w:val="18"/>
          <w:lang w:val="pt-BR"/>
        </w:rPr>
        <w:t>ANEXO II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18"/>
          <w:lang w:val="pt-BR"/>
        </w:rPr>
      </w:pPr>
      <w:r>
        <w:rPr>
          <w:rFonts w:hint="default" w:ascii="Arial" w:hAnsi="Arial" w:cs="Arial"/>
          <w:b/>
          <w:bCs/>
          <w:sz w:val="22"/>
          <w:szCs w:val="18"/>
          <w:lang w:val="pt-BR"/>
        </w:rPr>
        <w:t>DECLARAÇÃO DE UNIÃO ESTÁVEL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>Eu, ____________________________________________, nacionalidade: ____________, profissão: __________________________________, portador da Carteira de Identidade nº__________________, inscrito no Cadastro de Pessoa Física sob o nº____________________, e; Eu, ____________________________________ nacionalidade:__________________, profissão:______________________, portadora da Carteira de Identidade nº____________________, inscrita no Cadastro de Pessoa Física sob o nº____________________, ambos domiciliados nesta cidade e residente na ____________________________________________, n°________. Bairro: ___________________________, CEP ________________, juridicamente capazes, DECLARAMOS, cientes das penalidades legais, que convivemos em UNIÃO ESTÁVEL desde _____/_____/_____, de forma pública e duradoura com o objetivo de constituição da família nos termos dos artigos 1.723 e seguintes do Código Civil.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 xml:space="preserve">Assim sendo, por ser o aqui declarado a mais pura expressão da verdade, assinamos esta Declaração para que surta seus efeitos legais.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>Não-Me-Toque, _____ de ___________ de _______.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>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>1º Declarante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>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>2º Declarante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lang w:val="pt-BR"/>
        </w:rPr>
      </w:pPr>
    </w:p>
    <w:p>
      <w:pPr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18"/>
          <w:lang w:val="pt-BR"/>
        </w:rPr>
      </w:pPr>
      <w:r>
        <w:rPr>
          <w:rFonts w:hint="default" w:ascii="Arial" w:hAnsi="Arial" w:cs="Arial"/>
          <w:b/>
          <w:bCs/>
          <w:sz w:val="22"/>
          <w:szCs w:val="18"/>
          <w:lang w:val="pt-BR"/>
        </w:rPr>
        <w:t>ANEXO III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18"/>
          <w:lang w:val="pt-BR"/>
        </w:rPr>
      </w:pPr>
      <w:r>
        <w:rPr>
          <w:rFonts w:hint="default" w:ascii="Arial" w:hAnsi="Arial" w:cs="Arial"/>
          <w:b/>
          <w:bCs/>
          <w:sz w:val="22"/>
          <w:szCs w:val="18"/>
          <w:lang w:val="pt-BR"/>
        </w:rPr>
        <w:t>DECLARAÇÃO DE RENDA INFORMAL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>Eu, _________________________________________________, RG nº______________________, CPF nº ___________________ declaro para os devidos fins que realizo atividade laboral como ______________________________ com renda informal mensal</w:t>
      </w:r>
      <w:r>
        <w:rPr>
          <w:rStyle w:val="5"/>
          <w:rFonts w:hint="default" w:ascii="Arial" w:hAnsi="Arial"/>
          <w:sz w:val="22"/>
          <w:szCs w:val="18"/>
          <w:lang w:val="pt-BR"/>
        </w:rPr>
        <w:footnoteReference w:id="1"/>
      </w:r>
      <w:r>
        <w:rPr>
          <w:rFonts w:hint="default" w:ascii="Arial" w:hAnsi="Arial"/>
          <w:sz w:val="22"/>
          <w:szCs w:val="18"/>
          <w:lang w:val="pt-BR"/>
        </w:rPr>
        <w:t xml:space="preserve"> no valor de R$ ______________ (________________________________________________________________).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>Por ser a expressão da verdade, assumo inteira responsabilidade pelas declarações acima constantes, sob as penas da Lei, e assino a presente declaração para que produza seus efeitos jurídicos e legais.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>Não-Me-Toque, ___ de ____________ de 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>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>ASSINATURA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18"/>
          <w:lang w:val="pt-BR"/>
        </w:rPr>
      </w:pPr>
    </w:p>
    <w:p>
      <w:pPr>
        <w:rPr>
          <w:rFonts w:hint="default" w:ascii="Arial" w:hAnsi="Arial" w:cs="Arial"/>
          <w:sz w:val="22"/>
          <w:szCs w:val="18"/>
          <w:lang w:val="pt-BR"/>
        </w:rPr>
      </w:pPr>
      <w:r>
        <w:rPr>
          <w:rFonts w:hint="default" w:ascii="Arial" w:hAnsi="Arial" w:cs="Arial"/>
          <w:sz w:val="22"/>
          <w:szCs w:val="18"/>
          <w:lang w:val="pt-BR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18"/>
          <w:lang w:val="pt-BR"/>
        </w:rPr>
      </w:pPr>
      <w:r>
        <w:rPr>
          <w:rFonts w:hint="default" w:ascii="Arial" w:hAnsi="Arial" w:cs="Arial"/>
          <w:b/>
          <w:bCs/>
          <w:sz w:val="22"/>
          <w:szCs w:val="18"/>
          <w:lang w:val="pt-BR"/>
        </w:rPr>
        <w:t>ANEXO IV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18"/>
          <w:lang w:val="pt-BR"/>
        </w:rPr>
      </w:pPr>
      <w:r>
        <w:rPr>
          <w:rFonts w:hint="default" w:ascii="Arial" w:hAnsi="Arial" w:cs="Arial"/>
          <w:b/>
          <w:bCs/>
          <w:sz w:val="22"/>
          <w:szCs w:val="18"/>
          <w:lang w:val="pt-BR"/>
        </w:rPr>
        <w:t>DECLARAÇÃO DE RESIDÊNCIA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Eu, _____________________________________, brasileiro(a), inscrito no CPF sob o nº _______________________ e RG nº ____________________, residente e domiciliado na Rua __________________________________ nº ________, Bairro _________ neste Município de Não-Me-Toque (RS), DECLARO que possuo residência neste Município em prazo igual ou superior a 05 (cinco) anos.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/>
          <w:sz w:val="22"/>
          <w:szCs w:val="22"/>
          <w:lang w:val="pt-BR"/>
        </w:rPr>
      </w:pPr>
      <w:r>
        <w:rPr>
          <w:rFonts w:hint="default" w:ascii="Arial" w:hAnsi="Arial"/>
          <w:sz w:val="22"/>
          <w:szCs w:val="22"/>
          <w:lang w:val="pt-BR"/>
        </w:rPr>
        <w:t>Por ser a expressão da verdade, assumo inteira responsabilidade pelas declarações acima constantes, sob as penas da Lei, e assino a presente declaração para que produza seus efeitos jurídicos e legais.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/>
          <w:sz w:val="22"/>
          <w:szCs w:val="22"/>
          <w:lang w:val="pt-BR"/>
        </w:rPr>
      </w:pPr>
      <w:r>
        <w:rPr>
          <w:rFonts w:hint="default" w:ascii="Arial" w:hAnsi="Arial"/>
          <w:sz w:val="22"/>
          <w:szCs w:val="22"/>
          <w:lang w:val="pt-BR"/>
        </w:rPr>
        <w:t>Não-Me-Toque, ___ de ____________ de 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/>
          <w:sz w:val="22"/>
          <w:szCs w:val="22"/>
          <w:lang w:val="pt-BR"/>
        </w:rPr>
      </w:pPr>
      <w:r>
        <w:rPr>
          <w:rFonts w:hint="default" w:ascii="Arial" w:hAnsi="Arial"/>
          <w:sz w:val="22"/>
          <w:szCs w:val="22"/>
          <w:lang w:val="pt-BR"/>
        </w:rPr>
        <w:t>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/>
          <w:sz w:val="22"/>
          <w:szCs w:val="22"/>
          <w:lang w:val="pt-BR"/>
        </w:rPr>
        <w:t>ASSINATURA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18"/>
          <w:lang w:val="pt-BR"/>
        </w:rPr>
      </w:pPr>
      <w:r>
        <w:rPr>
          <w:rFonts w:hint="default" w:ascii="Arial" w:hAnsi="Arial" w:cs="Arial"/>
          <w:b/>
          <w:bCs/>
          <w:sz w:val="22"/>
          <w:szCs w:val="18"/>
          <w:lang w:val="pt-BR"/>
        </w:rPr>
        <w:t>ANEXO V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18"/>
          <w:lang w:val="pt-BR"/>
        </w:rPr>
      </w:pPr>
      <w:r>
        <w:rPr>
          <w:rFonts w:hint="default" w:ascii="Arial" w:hAnsi="Arial" w:cs="Arial"/>
          <w:b/>
          <w:bCs/>
          <w:sz w:val="22"/>
          <w:szCs w:val="18"/>
          <w:lang w:val="pt-BR"/>
        </w:rPr>
        <w:t>DECLARAÇÃO DE POSSE DE IMÓVEL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>Eu, _______________________________________________________________, inscrito no CPF sob o nº: __________________________, residente no endereço __________________________________________________________ em Não-Me-Toque/RS, declaro para fins de inscrição em programa habitacional de reformas deste município que tenho posse mansa e pacífica do imóvel no qual resido, sem oposição de terceiros, há no mínimo 05 (cinco) anos.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>Por ser a expressão da verdade, assumo inteira responsabilidade pelas declarações acima constantes, sob as penas da Lei, e assino a presente declaração para que produza seus efeitos jurídicos e legais.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>Não-Me-Toque, ____ de ___________ de 2023.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>Assinatura do Declarante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>O referido acima é verdade: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>Testemunha 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>Nome: 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>CPF: 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>Testemunha 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>Nome: 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>CPF: 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>Testemunha 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>Nome: 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>CPF: _____________________</w:t>
      </w:r>
    </w:p>
    <w:p>
      <w:pPr>
        <w:rPr>
          <w:rFonts w:hint="default" w:ascii="Arial" w:hAnsi="Arial" w:cs="Arial"/>
          <w:sz w:val="22"/>
          <w:szCs w:val="18"/>
          <w:lang w:val="pt-BR"/>
        </w:rPr>
      </w:pPr>
      <w:r>
        <w:rPr>
          <w:rFonts w:hint="default" w:ascii="Arial" w:hAnsi="Arial" w:cs="Arial"/>
          <w:sz w:val="22"/>
          <w:szCs w:val="18"/>
          <w:lang w:val="pt-BR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18"/>
          <w:lang w:val="pt-BR"/>
        </w:rPr>
      </w:pPr>
      <w:r>
        <w:rPr>
          <w:rFonts w:hint="default" w:ascii="Arial" w:hAnsi="Arial" w:cs="Arial"/>
          <w:b/>
          <w:bCs/>
          <w:sz w:val="22"/>
          <w:szCs w:val="18"/>
          <w:lang w:val="pt-BR"/>
        </w:rPr>
        <w:t>ANEXO VI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18"/>
          <w:lang w:val="pt-BR"/>
        </w:rPr>
      </w:pPr>
      <w:r>
        <w:rPr>
          <w:rFonts w:hint="default" w:ascii="Arial" w:hAnsi="Arial" w:cs="Arial"/>
          <w:b/>
          <w:bCs/>
          <w:sz w:val="22"/>
          <w:szCs w:val="18"/>
          <w:lang w:val="pt-BR"/>
        </w:rPr>
        <w:t>DECLARAÇÃO DE INEXISTÊNCIA DE OUTRO IMÓVEL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18"/>
          <w:lang w:val="pt-BR"/>
        </w:rPr>
      </w:pPr>
      <w:r>
        <w:rPr>
          <w:rFonts w:hint="default" w:ascii="Arial" w:hAnsi="Arial" w:cs="Arial"/>
          <w:sz w:val="22"/>
          <w:szCs w:val="18"/>
          <w:lang w:val="pt-BR"/>
        </w:rPr>
        <w:t>Eu, ____________________________________, regularmente inscrito no CPF sob o nº _____________________ e RG nº ______________________, residente e domiciliado na Rua _____________________________ nº _____, Bairro _____________ no Município de Não-Me-Toque (RS), DECLARO que não possuo outro imóvel, senão o que pretendo a reforma junto ao programa habitacional.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>Por ser a expressão da verdade, assumo inteira responsabilidade pelas declarações acima constantes, sob as penas da Lei, e assino a presente declaração para que produza seus efeitos jurídicos e legais.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>Não-Me-Toque, ____ de ___________ de 2023.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/>
          <w:sz w:val="22"/>
          <w:szCs w:val="18"/>
          <w:lang w:val="pt-BR"/>
        </w:rPr>
      </w:pPr>
      <w:r>
        <w:rPr>
          <w:rFonts w:hint="default" w:ascii="Arial" w:hAnsi="Arial"/>
          <w:sz w:val="22"/>
          <w:szCs w:val="18"/>
          <w:lang w:val="pt-BR"/>
        </w:rPr>
        <w:t>Assinatura do Declarante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1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lang w:val="pt-BR"/>
        </w:rPr>
      </w:pPr>
    </w:p>
    <w:p>
      <w:pPr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>ANEXO VII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>TABELA DE PONTUAÇÃO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lang w:val="pt-BR"/>
        </w:rPr>
      </w:pPr>
    </w:p>
    <w:tbl>
      <w:tblPr>
        <w:tblStyle w:val="1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211"/>
        <w:gridCol w:w="4340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ITEM</w:t>
            </w:r>
          </w:p>
        </w:tc>
        <w:tc>
          <w:tcPr>
            <w:tcW w:w="1190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CRITÉRIOS</w:t>
            </w:r>
          </w:p>
        </w:tc>
        <w:tc>
          <w:tcPr>
            <w:tcW w:w="2336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SITUAÇÃO</w:t>
            </w:r>
          </w:p>
        </w:tc>
        <w:tc>
          <w:tcPr>
            <w:tcW w:w="973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PONTUAÇÃO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A</w:t>
            </w:r>
          </w:p>
        </w:tc>
        <w:tc>
          <w:tcPr>
            <w:tcW w:w="1190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Situação atual do domicílio</w:t>
            </w:r>
          </w:p>
        </w:tc>
        <w:tc>
          <w:tcPr>
            <w:tcW w:w="2336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Madeira</w:t>
            </w:r>
          </w:p>
        </w:tc>
        <w:tc>
          <w:tcPr>
            <w:tcW w:w="973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19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23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Alvenaria sem revestimento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190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2336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Alvenaria com revestimento</w:t>
            </w:r>
          </w:p>
        </w:tc>
        <w:tc>
          <w:tcPr>
            <w:tcW w:w="973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pct"/>
            <w:vMerge w:val="restar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B</w:t>
            </w:r>
          </w:p>
        </w:tc>
        <w:tc>
          <w:tcPr>
            <w:tcW w:w="1190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Composição do grupo familiar</w:t>
            </w:r>
          </w:p>
        </w:tc>
        <w:tc>
          <w:tcPr>
            <w:tcW w:w="2336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Monoparental feminina com filho</w:t>
            </w:r>
          </w:p>
        </w:tc>
        <w:tc>
          <w:tcPr>
            <w:tcW w:w="973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pct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19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23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Monoparental masculina com filho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pct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19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23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Casal com filho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pct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19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23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Casal sem filho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pct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190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2336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Solteiro/viúvo</w:t>
            </w:r>
          </w:p>
        </w:tc>
        <w:tc>
          <w:tcPr>
            <w:tcW w:w="973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pct"/>
            <w:vMerge w:val="restar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C</w:t>
            </w:r>
          </w:p>
        </w:tc>
        <w:tc>
          <w:tcPr>
            <w:tcW w:w="1190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Renda familiar</w:t>
            </w:r>
          </w:p>
        </w:tc>
        <w:tc>
          <w:tcPr>
            <w:tcW w:w="2336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Até 01 salário mínimo</w:t>
            </w:r>
          </w:p>
        </w:tc>
        <w:tc>
          <w:tcPr>
            <w:tcW w:w="973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pct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19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23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De 01 a 02 salários mínimos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pct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19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23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Acima de 02 até 03 salário mínimos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pct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19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23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Acima de 03 e até 04 salários mínimos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pct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190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2336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Acima de 04 e até 05 salários mínimos</w:t>
            </w:r>
          </w:p>
        </w:tc>
        <w:tc>
          <w:tcPr>
            <w:tcW w:w="973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pct"/>
            <w:vMerge w:val="restar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D</w:t>
            </w:r>
          </w:p>
        </w:tc>
        <w:tc>
          <w:tcPr>
            <w:tcW w:w="1190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Situação da composição familiar</w:t>
            </w:r>
          </w:p>
        </w:tc>
        <w:tc>
          <w:tcPr>
            <w:tcW w:w="2336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Pessoa com 60 anos ou superior</w:t>
            </w:r>
          </w:p>
        </w:tc>
        <w:tc>
          <w:tcPr>
            <w:tcW w:w="973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pct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19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23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Pessoa com deficiência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pct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19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23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Pessoa com doença crônica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pct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19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23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Criança entre 0 e 12 anos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pct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190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2336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Gestante e/ou nutriz</w:t>
            </w:r>
          </w:p>
        </w:tc>
        <w:tc>
          <w:tcPr>
            <w:tcW w:w="973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pct"/>
            <w:vMerge w:val="restar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E</w:t>
            </w:r>
          </w:p>
        </w:tc>
        <w:tc>
          <w:tcPr>
            <w:tcW w:w="1190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Beneficiário em programa social</w:t>
            </w:r>
          </w:p>
        </w:tc>
        <w:tc>
          <w:tcPr>
            <w:tcW w:w="2336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Benefício de Prestação Continuada</w:t>
            </w:r>
          </w:p>
        </w:tc>
        <w:tc>
          <w:tcPr>
            <w:tcW w:w="973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pct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190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2336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Bolsa Família</w:t>
            </w:r>
          </w:p>
        </w:tc>
        <w:tc>
          <w:tcPr>
            <w:tcW w:w="973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26" w:type="pct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Total de pontos obtidos</w:t>
            </w:r>
          </w:p>
        </w:tc>
        <w:tc>
          <w:tcPr>
            <w:tcW w:w="973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rPr>
          <w:rFonts w:hint="default" w:eastAsia="Arial Unicode MS" w:cs="Arial"/>
          <w:iCs/>
          <w:sz w:val="22"/>
          <w:szCs w:val="22"/>
          <w:lang w:val="pt-BR"/>
        </w:rPr>
      </w:pPr>
    </w:p>
    <w:sectPr>
      <w:footerReference r:id="rId4" w:type="default"/>
      <w:pgSz w:w="11906" w:h="16838"/>
      <w:pgMar w:top="2268" w:right="1134" w:bottom="1701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5536565</wp:posOffset>
              </wp:positionH>
              <wp:positionV relativeFrom="paragraph">
                <wp:posOffset>-407035</wp:posOffset>
              </wp:positionV>
              <wp:extent cx="1828800" cy="1828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5.95pt;margin-top:-32.0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GltXG&#10;2QAAAAwBAAAPAAAAAAAAAAEAIAAAACIAAABkcnMvZG93bnJldi54bWxQSwECFAAUAAAACACHTuJA&#10;AqzP8CACAABaBAAADgAAAAAAAAABACAAAAAo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14"/>
        <w:snapToGrid w:val="0"/>
        <w:rPr>
          <w:rFonts w:hint="default"/>
          <w:lang w:val="pt-BR"/>
        </w:rPr>
      </w:pPr>
      <w:r>
        <w:rPr>
          <w:rStyle w:val="5"/>
        </w:rPr>
        <w:footnoteRef/>
      </w:r>
      <w:r>
        <w:t xml:space="preserve"> </w:t>
      </w:r>
      <w:r>
        <w:rPr>
          <w:rFonts w:hint="default"/>
          <w:lang w:val="pt-BR"/>
        </w:rPr>
        <w:t>Nome dos familiares ou outras pessoas que residam na habitação a que se pretende a reforma.</w:t>
      </w:r>
    </w:p>
  </w:footnote>
  <w:footnote w:id="1">
    <w:p>
      <w:pPr>
        <w:pStyle w:val="14"/>
        <w:snapToGrid w:val="0"/>
        <w:rPr>
          <w:rFonts w:hint="default"/>
          <w:lang w:val="pt-BR"/>
        </w:rPr>
      </w:pPr>
      <w:r>
        <w:rPr>
          <w:rStyle w:val="5"/>
        </w:rPr>
        <w:footnoteRef/>
      </w:r>
      <w:r>
        <w:t xml:space="preserve"> </w:t>
      </w:r>
      <w:r>
        <w:rPr>
          <w:rFonts w:hint="default"/>
          <w:lang w:val="pt-BR"/>
        </w:rPr>
        <w:t>A renda informada deverá ser a média dos últimos três meses.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2CE802"/>
    <w:multiLevelType w:val="multilevel"/>
    <w:tmpl w:val="AD2CE802"/>
    <w:lvl w:ilvl="0" w:tentative="0">
      <w:start w:val="1"/>
      <w:numFmt w:val="decimal"/>
      <w:lvlText w:val="%1."/>
      <w:lvlJc w:val="left"/>
      <w:rPr>
        <w:rFonts w:hint="default" w:ascii="Arial" w:hAnsi="Arial"/>
        <w:b/>
        <w:bCs/>
      </w:rPr>
    </w:lvl>
    <w:lvl w:ilvl="1" w:tentative="0">
      <w:start w:val="1"/>
      <w:numFmt w:val="decimal"/>
      <w:lvlText w:val="%1.%2."/>
      <w:lvlJc w:val="left"/>
      <w:pPr>
        <w:tabs>
          <w:tab w:val="left" w:pos="312"/>
        </w:tabs>
        <w:ind w:left="0" w:leftChars="0" w:firstLine="0" w:firstLineChars="0"/>
      </w:pPr>
      <w:rPr>
        <w:rFonts w:hint="default" w:ascii="Arial" w:hAnsi="Arial" w:cs="Arial"/>
        <w:b/>
        <w:bCs/>
      </w:rPr>
    </w:lvl>
    <w:lvl w:ilvl="2" w:tentative="0">
      <w:start w:val="1"/>
      <w:numFmt w:val="decimal"/>
      <w:lvlText w:val="%1.%2.%3."/>
      <w:lvlJc w:val="left"/>
      <w:pPr>
        <w:tabs>
          <w:tab w:val="left" w:pos="312"/>
        </w:tabs>
        <w:ind w:left="0" w:leftChars="0" w:firstLine="0" w:firstLineChars="0"/>
      </w:pPr>
      <w:rPr>
        <w:rFonts w:hint="default" w:ascii="Arial" w:hAnsi="Arial" w:cs="Arial"/>
        <w:b/>
        <w:bCs/>
      </w:rPr>
    </w:lvl>
    <w:lvl w:ilvl="3" w:tentative="0">
      <w:start w:val="1"/>
      <w:numFmt w:val="decimal"/>
      <w:lvlText w:val="%1.%2.%3.%4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  <w:b/>
        <w:bCs/>
      </w:rPr>
    </w:lvl>
    <w:lvl w:ilvl="4" w:tentative="0">
      <w:start w:val="1"/>
      <w:numFmt w:val="decimal"/>
      <w:lvlText w:val="%1.%2.%3.%4.%5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</w:abstractNum>
  <w:abstractNum w:abstractNumId="1">
    <w:nsid w:val="6EEEF49C"/>
    <w:multiLevelType w:val="singleLevel"/>
    <w:tmpl w:val="6EEEF49C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4"/>
    <w:footnote w:id="5"/>
  </w:foot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87"/>
    <w:rsid w:val="00003288"/>
    <w:rsid w:val="00016892"/>
    <w:rsid w:val="000B175C"/>
    <w:rsid w:val="00113FF6"/>
    <w:rsid w:val="0013266E"/>
    <w:rsid w:val="001368F4"/>
    <w:rsid w:val="001778CB"/>
    <w:rsid w:val="001A48D3"/>
    <w:rsid w:val="00243847"/>
    <w:rsid w:val="002442F7"/>
    <w:rsid w:val="002B275A"/>
    <w:rsid w:val="002F6851"/>
    <w:rsid w:val="00327F23"/>
    <w:rsid w:val="00343CB5"/>
    <w:rsid w:val="00376487"/>
    <w:rsid w:val="003B3D95"/>
    <w:rsid w:val="00472610"/>
    <w:rsid w:val="0048317F"/>
    <w:rsid w:val="004843B7"/>
    <w:rsid w:val="00485632"/>
    <w:rsid w:val="004A2329"/>
    <w:rsid w:val="004D01CF"/>
    <w:rsid w:val="004E2C32"/>
    <w:rsid w:val="004F3C26"/>
    <w:rsid w:val="00524179"/>
    <w:rsid w:val="00570077"/>
    <w:rsid w:val="005815F4"/>
    <w:rsid w:val="00582224"/>
    <w:rsid w:val="005A4A9B"/>
    <w:rsid w:val="005E618C"/>
    <w:rsid w:val="00600936"/>
    <w:rsid w:val="00642919"/>
    <w:rsid w:val="0067100C"/>
    <w:rsid w:val="006E69E2"/>
    <w:rsid w:val="0070658B"/>
    <w:rsid w:val="00707367"/>
    <w:rsid w:val="00752E20"/>
    <w:rsid w:val="00785CE5"/>
    <w:rsid w:val="008118F2"/>
    <w:rsid w:val="0084608C"/>
    <w:rsid w:val="008A27EB"/>
    <w:rsid w:val="008B0233"/>
    <w:rsid w:val="008F2228"/>
    <w:rsid w:val="00903488"/>
    <w:rsid w:val="00906EAE"/>
    <w:rsid w:val="00940652"/>
    <w:rsid w:val="00943735"/>
    <w:rsid w:val="00976ACC"/>
    <w:rsid w:val="0098474E"/>
    <w:rsid w:val="009C3E49"/>
    <w:rsid w:val="00A07FC2"/>
    <w:rsid w:val="00A462C1"/>
    <w:rsid w:val="00A57388"/>
    <w:rsid w:val="00A60CF1"/>
    <w:rsid w:val="00A63240"/>
    <w:rsid w:val="00AD34CD"/>
    <w:rsid w:val="00AE7223"/>
    <w:rsid w:val="00AF37EB"/>
    <w:rsid w:val="00B200F4"/>
    <w:rsid w:val="00B36ECE"/>
    <w:rsid w:val="00B67E28"/>
    <w:rsid w:val="00BB1B86"/>
    <w:rsid w:val="00BC7B89"/>
    <w:rsid w:val="00C14C1C"/>
    <w:rsid w:val="00C17898"/>
    <w:rsid w:val="00C2472D"/>
    <w:rsid w:val="00C335E3"/>
    <w:rsid w:val="00C50D61"/>
    <w:rsid w:val="00CA1A7D"/>
    <w:rsid w:val="00CF0E63"/>
    <w:rsid w:val="00CF0FEA"/>
    <w:rsid w:val="00D12336"/>
    <w:rsid w:val="00D8460B"/>
    <w:rsid w:val="00DD5AC1"/>
    <w:rsid w:val="00DE5413"/>
    <w:rsid w:val="00E65D0E"/>
    <w:rsid w:val="00ED546E"/>
    <w:rsid w:val="00F121B9"/>
    <w:rsid w:val="00F30588"/>
    <w:rsid w:val="00F445A6"/>
    <w:rsid w:val="00F56768"/>
    <w:rsid w:val="00F83A02"/>
    <w:rsid w:val="00FA6C7F"/>
    <w:rsid w:val="00FA704B"/>
    <w:rsid w:val="00FA79E1"/>
    <w:rsid w:val="00FD3FCA"/>
    <w:rsid w:val="00FE7EB8"/>
    <w:rsid w:val="025019AE"/>
    <w:rsid w:val="04951EE8"/>
    <w:rsid w:val="0570225C"/>
    <w:rsid w:val="13AA5BAE"/>
    <w:rsid w:val="14895BD1"/>
    <w:rsid w:val="1B1851BE"/>
    <w:rsid w:val="1BDB0DA5"/>
    <w:rsid w:val="1BEA6912"/>
    <w:rsid w:val="20EE0ECD"/>
    <w:rsid w:val="22107EC5"/>
    <w:rsid w:val="223236E9"/>
    <w:rsid w:val="26275DF9"/>
    <w:rsid w:val="28830849"/>
    <w:rsid w:val="29204FF5"/>
    <w:rsid w:val="320103F5"/>
    <w:rsid w:val="32867865"/>
    <w:rsid w:val="332C16AA"/>
    <w:rsid w:val="33CC24F2"/>
    <w:rsid w:val="36AA2529"/>
    <w:rsid w:val="37A33A6D"/>
    <w:rsid w:val="39552611"/>
    <w:rsid w:val="3DEC722C"/>
    <w:rsid w:val="465D3FA5"/>
    <w:rsid w:val="497C2564"/>
    <w:rsid w:val="4A656F62"/>
    <w:rsid w:val="4C3A4AFA"/>
    <w:rsid w:val="4DEE5E67"/>
    <w:rsid w:val="50F3784A"/>
    <w:rsid w:val="511B664B"/>
    <w:rsid w:val="527E19A8"/>
    <w:rsid w:val="537A1170"/>
    <w:rsid w:val="5D4C4020"/>
    <w:rsid w:val="62132054"/>
    <w:rsid w:val="631303F2"/>
    <w:rsid w:val="64833355"/>
    <w:rsid w:val="650B677C"/>
    <w:rsid w:val="655A4098"/>
    <w:rsid w:val="6FF13977"/>
    <w:rsid w:val="72750781"/>
    <w:rsid w:val="73694EE6"/>
    <w:rsid w:val="760D437B"/>
    <w:rsid w:val="767505B9"/>
    <w:rsid w:val="7A4B5F34"/>
    <w:rsid w:val="7AD3263B"/>
    <w:rsid w:val="7FB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lang w:val="pt-BR" w:eastAsia="pt-BR" w:bidi="ar-SA"/>
    </w:rPr>
  </w:style>
  <w:style w:type="paragraph" w:styleId="2">
    <w:name w:val="heading 2"/>
    <w:basedOn w:val="1"/>
    <w:next w:val="1"/>
    <w:link w:val="18"/>
    <w:qFormat/>
    <w:uiPriority w:val="0"/>
    <w:pPr>
      <w:keepNext/>
      <w:ind w:left="1170"/>
      <w:outlineLvl w:val="1"/>
    </w:pPr>
    <w:rPr>
      <w:b/>
      <w:color w:val="0000FF"/>
      <w:sz w:val="2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basedOn w:val="3"/>
    <w:qFormat/>
    <w:uiPriority w:val="0"/>
    <w:rPr>
      <w:vertAlign w:val="superscript"/>
    </w:rPr>
  </w:style>
  <w:style w:type="paragraph" w:styleId="6">
    <w:name w:val="Body Text"/>
    <w:basedOn w:val="1"/>
    <w:link w:val="21"/>
    <w:qFormat/>
    <w:uiPriority w:val="0"/>
    <w:pPr>
      <w:ind w:right="1642"/>
      <w:jc w:val="center"/>
    </w:pPr>
    <w:rPr>
      <w:rFonts w:ascii="Times New Roman" w:hAnsi="Times New Roman"/>
      <w:b/>
      <w:sz w:val="20"/>
    </w:rPr>
  </w:style>
  <w:style w:type="paragraph" w:styleId="7">
    <w:name w:val="annotation text"/>
    <w:basedOn w:val="1"/>
    <w:semiHidden/>
    <w:unhideWhenUsed/>
    <w:qFormat/>
    <w:uiPriority w:val="99"/>
    <w:pPr>
      <w:jc w:val="left"/>
    </w:pPr>
  </w:style>
  <w:style w:type="paragraph" w:styleId="8">
    <w:name w:val="Body Text Indent 2"/>
    <w:basedOn w:val="1"/>
    <w:link w:val="19"/>
    <w:qFormat/>
    <w:uiPriority w:val="0"/>
    <w:pPr>
      <w:tabs>
        <w:tab w:val="left" w:pos="1170"/>
      </w:tabs>
      <w:ind w:left="1170"/>
      <w:jc w:val="both"/>
    </w:pPr>
    <w:rPr>
      <w:sz w:val="20"/>
    </w:rPr>
  </w:style>
  <w:style w:type="paragraph" w:styleId="9">
    <w:name w:val="Plain Text"/>
    <w:basedOn w:val="1"/>
    <w:link w:val="24"/>
    <w:qFormat/>
    <w:uiPriority w:val="0"/>
    <w:rPr>
      <w:rFonts w:ascii="Courier New" w:hAnsi="Courier New"/>
      <w:sz w:val="20"/>
    </w:rPr>
  </w:style>
  <w:style w:type="paragraph" w:styleId="10">
    <w:name w:val="Body Text 3"/>
    <w:basedOn w:val="1"/>
    <w:link w:val="22"/>
    <w:qFormat/>
    <w:uiPriority w:val="0"/>
    <w:rPr>
      <w:rFonts w:cs="Arial"/>
    </w:rPr>
  </w:style>
  <w:style w:type="paragraph" w:styleId="11">
    <w:name w:val="Body Text 2"/>
    <w:basedOn w:val="1"/>
    <w:link w:val="23"/>
    <w:qFormat/>
    <w:uiPriority w:val="0"/>
    <w:pPr>
      <w:jc w:val="both"/>
    </w:pPr>
    <w:rPr>
      <w:bCs/>
    </w:rPr>
  </w:style>
  <w:style w:type="paragraph" w:styleId="12">
    <w:name w:val="head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13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14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5">
    <w:name w:val="Body Text Indent"/>
    <w:basedOn w:val="1"/>
    <w:link w:val="20"/>
    <w:qFormat/>
    <w:uiPriority w:val="0"/>
    <w:pPr>
      <w:ind w:firstLine="708"/>
      <w:jc w:val="both"/>
    </w:pPr>
    <w:rPr>
      <w:b/>
      <w:sz w:val="20"/>
    </w:rPr>
  </w:style>
  <w:style w:type="table" w:styleId="16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Default"/>
    <w:qFormat/>
    <w:uiPriority w:val="0"/>
    <w:pPr>
      <w:autoSpaceDE w:val="0"/>
      <w:autoSpaceDN w:val="0"/>
      <w:adjustRightInd w:val="0"/>
    </w:pPr>
    <w:rPr>
      <w:rFonts w:ascii="Tahoma" w:hAnsi="Tahoma" w:cs="Tahoma" w:eastAsiaTheme="minorHAnsi"/>
      <w:color w:val="000000"/>
      <w:sz w:val="24"/>
      <w:szCs w:val="24"/>
      <w:lang w:val="pt-BR" w:eastAsia="en-US" w:bidi="ar-SA"/>
    </w:rPr>
  </w:style>
  <w:style w:type="character" w:customStyle="1" w:styleId="18">
    <w:name w:val="Título 2 Char"/>
    <w:basedOn w:val="3"/>
    <w:link w:val="2"/>
    <w:qFormat/>
    <w:uiPriority w:val="0"/>
    <w:rPr>
      <w:rFonts w:ascii="Arial" w:hAnsi="Arial" w:eastAsia="Times New Roman" w:cs="Times New Roman"/>
      <w:b/>
      <w:color w:val="0000FF"/>
      <w:sz w:val="20"/>
      <w:szCs w:val="20"/>
      <w:lang w:eastAsia="pt-BR"/>
    </w:rPr>
  </w:style>
  <w:style w:type="character" w:customStyle="1" w:styleId="19">
    <w:name w:val="Recuo de corpo de texto 2 Char"/>
    <w:basedOn w:val="3"/>
    <w:link w:val="8"/>
    <w:qFormat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20">
    <w:name w:val="Recuo de corpo de texto Char"/>
    <w:basedOn w:val="3"/>
    <w:link w:val="15"/>
    <w:qFormat/>
    <w:uiPriority w:val="0"/>
    <w:rPr>
      <w:rFonts w:ascii="Arial" w:hAnsi="Arial" w:eastAsia="Times New Roman" w:cs="Times New Roman"/>
      <w:b/>
      <w:sz w:val="20"/>
      <w:szCs w:val="20"/>
      <w:lang w:eastAsia="pt-BR"/>
    </w:rPr>
  </w:style>
  <w:style w:type="character" w:customStyle="1" w:styleId="21">
    <w:name w:val="Corpo de texto Char"/>
    <w:basedOn w:val="3"/>
    <w:link w:val="6"/>
    <w:qFormat/>
    <w:uiPriority w:val="0"/>
    <w:rPr>
      <w:rFonts w:ascii="Times New Roman" w:hAnsi="Times New Roman" w:eastAsia="Times New Roman" w:cs="Times New Roman"/>
      <w:b/>
      <w:sz w:val="20"/>
      <w:szCs w:val="20"/>
      <w:lang w:eastAsia="pt-BR"/>
    </w:rPr>
  </w:style>
  <w:style w:type="character" w:customStyle="1" w:styleId="22">
    <w:name w:val="Corpo de texto 3 Char"/>
    <w:basedOn w:val="3"/>
    <w:link w:val="10"/>
    <w:qFormat/>
    <w:uiPriority w:val="0"/>
    <w:rPr>
      <w:rFonts w:ascii="Arial" w:hAnsi="Arial" w:eastAsia="Times New Roman" w:cs="Arial"/>
      <w:sz w:val="24"/>
      <w:szCs w:val="20"/>
      <w:lang w:eastAsia="pt-BR"/>
    </w:rPr>
  </w:style>
  <w:style w:type="character" w:customStyle="1" w:styleId="23">
    <w:name w:val="Corpo de texto 2 Char"/>
    <w:basedOn w:val="3"/>
    <w:link w:val="11"/>
    <w:qFormat/>
    <w:uiPriority w:val="0"/>
    <w:rPr>
      <w:rFonts w:ascii="Arial" w:hAnsi="Arial" w:eastAsia="Times New Roman" w:cs="Times New Roman"/>
      <w:bCs/>
      <w:sz w:val="24"/>
      <w:szCs w:val="20"/>
      <w:lang w:eastAsia="pt-BR"/>
    </w:rPr>
  </w:style>
  <w:style w:type="character" w:customStyle="1" w:styleId="24">
    <w:name w:val="Texto sem Formatação Char"/>
    <w:basedOn w:val="3"/>
    <w:link w:val="9"/>
    <w:qFormat/>
    <w:uiPriority w:val="0"/>
    <w:rPr>
      <w:rFonts w:ascii="Courier New" w:hAnsi="Courier New" w:eastAsia="Times New Roman" w:cs="Times New Roman"/>
      <w:sz w:val="20"/>
      <w:szCs w:val="20"/>
      <w:lang w:eastAsia="pt-BR"/>
    </w:rPr>
  </w:style>
  <w:style w:type="paragraph" w:styleId="2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179FFC-DBB2-4A2D-8459-DAD21B3471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2200</Words>
  <Characters>11886</Characters>
  <Lines>99</Lines>
  <Paragraphs>28</Paragraphs>
  <TotalTime>83</TotalTime>
  <ScaleCrop>false</ScaleCrop>
  <LinksUpToDate>false</LinksUpToDate>
  <CharactersWithSpaces>14058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2023-06-06T20:34:00Z</dcterms:created>
  <dc:creator>User</dc:creator>
  <cp:lastModifiedBy>Usuario</cp:lastModifiedBy>
  <cp:lastPrinted>2023-06-30T17:53:00Z</cp:lastPrinted>
  <dcterms:modified xsi:type="dcterms:W3CDTF">2023-06-30T19:19:02Z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2BF4F79EE2DE4C56AC9C70F31CB9E71A</vt:lpwstr>
  </property>
</Properties>
</file>