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9D" w:rsidRDefault="0040349D" w:rsidP="0040349D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40349D" w:rsidRDefault="0040349D" w:rsidP="0040349D">
      <w:pPr>
        <w:pStyle w:val="Corpodetexto"/>
        <w:ind w:right="114"/>
        <w:rPr>
          <w:b/>
          <w:bCs/>
          <w:szCs w:val="28"/>
        </w:rPr>
      </w:pPr>
    </w:p>
    <w:p w:rsidR="0040349D" w:rsidRDefault="0040349D" w:rsidP="0040349D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075/2021 de autoria do Executivo Municipal, </w:t>
      </w:r>
      <w:r w:rsidRPr="00D355F0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Ratifica Termo de Contrato de Prestação de Serviços firmado com o Instituto de Assistência à Saúde dos Servidores Públicos do Rio Grande do Sul – IPE-SAÚDE, que prorroga o prazo de vigência, altera a contrapartida financeira e dá outras providências.</w:t>
      </w:r>
    </w:p>
    <w:p w:rsidR="0040349D" w:rsidRDefault="0040349D" w:rsidP="0040349D">
      <w:pPr>
        <w:pStyle w:val="Corpodetexto"/>
        <w:ind w:left="102" w:right="114"/>
        <w:rPr>
          <w:sz w:val="26"/>
          <w:szCs w:val="26"/>
        </w:rPr>
      </w:pPr>
    </w:p>
    <w:p w:rsidR="0040349D" w:rsidRDefault="0040349D" w:rsidP="0040349D">
      <w:pPr>
        <w:pStyle w:val="Corpodetexto"/>
        <w:ind w:left="102" w:right="114"/>
        <w:rPr>
          <w:bCs/>
          <w:sz w:val="26"/>
          <w:szCs w:val="26"/>
        </w:rPr>
      </w:pPr>
      <w:r w:rsidRPr="00D355F0">
        <w:rPr>
          <w:b/>
          <w:sz w:val="26"/>
          <w:szCs w:val="26"/>
        </w:rPr>
        <w:t>Projeto de Lei nº 07</w:t>
      </w:r>
      <w:r>
        <w:rPr>
          <w:b/>
          <w:sz w:val="26"/>
          <w:szCs w:val="26"/>
        </w:rPr>
        <w:t>6</w:t>
      </w:r>
      <w:r w:rsidRPr="00D355F0">
        <w:rPr>
          <w:b/>
          <w:sz w:val="26"/>
          <w:szCs w:val="26"/>
        </w:rPr>
        <w:t>/2021 de autoria do Executivo Municipal</w:t>
      </w:r>
      <w:r>
        <w:rPr>
          <w:sz w:val="26"/>
          <w:szCs w:val="26"/>
        </w:rPr>
        <w:t xml:space="preserve">, que define o índice para a revisão geral anual das remunerações dos servidores públicos municipais, ativos, inativos e pensionistas dos Poderes Executivo e Legislativo, para o ano de 2022 </w:t>
      </w:r>
      <w:r>
        <w:rPr>
          <w:bCs/>
          <w:sz w:val="26"/>
          <w:szCs w:val="26"/>
        </w:rPr>
        <w:t>e dá outras providências.</w:t>
      </w:r>
    </w:p>
    <w:p w:rsidR="0040349D" w:rsidRDefault="0040349D" w:rsidP="0040349D">
      <w:pPr>
        <w:pStyle w:val="Corpodetexto"/>
        <w:ind w:left="102" w:right="114"/>
        <w:rPr>
          <w:sz w:val="26"/>
          <w:szCs w:val="26"/>
        </w:rPr>
      </w:pPr>
    </w:p>
    <w:p w:rsidR="0040349D" w:rsidRPr="007E3D77" w:rsidRDefault="0040349D" w:rsidP="0040349D">
      <w:pPr>
        <w:pStyle w:val="Corpodetexto"/>
        <w:ind w:right="114"/>
        <w:rPr>
          <w:szCs w:val="28"/>
        </w:rPr>
      </w:pPr>
      <w:r w:rsidRPr="007E3D77">
        <w:rPr>
          <w:b/>
          <w:szCs w:val="28"/>
        </w:rPr>
        <w:t xml:space="preserve">Projeto </w:t>
      </w:r>
      <w:r>
        <w:rPr>
          <w:b/>
          <w:szCs w:val="28"/>
        </w:rPr>
        <w:t>de Lei nº 003</w:t>
      </w:r>
      <w:r w:rsidRPr="007E3D77">
        <w:rPr>
          <w:b/>
          <w:szCs w:val="28"/>
        </w:rPr>
        <w:t>/2021 de autoria da Mesa Diretora</w:t>
      </w:r>
      <w:r w:rsidR="00D72BF3">
        <w:rPr>
          <w:b/>
          <w:szCs w:val="28"/>
        </w:rPr>
        <w:t xml:space="preserve"> do Poder Legislativo</w:t>
      </w:r>
      <w:bookmarkStart w:id="0" w:name="_GoBack"/>
      <w:bookmarkEnd w:id="0"/>
      <w:r w:rsidRPr="007E3D77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que define o índice para a revisão feral e anual dos subsídios dos Vereadores, Prefeito e Vice-Prefeito Municipal e Secretários Municipais, para o ano de 2022 e dá outras providências.</w:t>
      </w:r>
    </w:p>
    <w:p w:rsidR="0040349D" w:rsidRPr="00B04671" w:rsidRDefault="0040349D" w:rsidP="0040349D">
      <w:pPr>
        <w:pStyle w:val="Corpodetexto"/>
        <w:ind w:left="102" w:right="114"/>
        <w:rPr>
          <w:szCs w:val="28"/>
        </w:rPr>
      </w:pPr>
    </w:p>
    <w:p w:rsidR="0040349D" w:rsidRDefault="0040349D" w:rsidP="0040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27 DE DEZEMBRO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40349D" w:rsidRDefault="0040349D" w:rsidP="00403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0349D" w:rsidRDefault="0040349D" w:rsidP="00403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0349D" w:rsidRDefault="0040349D" w:rsidP="004034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40349D" w:rsidRDefault="0040349D" w:rsidP="004034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349D" w:rsidRDefault="0040349D" w:rsidP="0040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40349D" w:rsidRPr="00457755" w:rsidRDefault="0040349D" w:rsidP="0040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E7578A" w:rsidRDefault="00E7578A"/>
    <w:sectPr w:rsidR="00E75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D"/>
    <w:rsid w:val="0040349D"/>
    <w:rsid w:val="00D72BF3"/>
    <w:rsid w:val="00E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637B"/>
  <w15:chartTrackingRefBased/>
  <w15:docId w15:val="{AC6E4816-1D3B-4E67-B80D-5DF54257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34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0349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2021-12-23T17:18:00Z</dcterms:created>
  <dcterms:modified xsi:type="dcterms:W3CDTF">2021-12-23T20:39:00Z</dcterms:modified>
</cp:coreProperties>
</file>